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A4" w:rsidRDefault="005F05A4">
      <w:pPr>
        <w:pStyle w:val="ConsPlusTitlePage"/>
      </w:pPr>
    </w:p>
    <w:p w:rsidR="005F05A4" w:rsidRDefault="005F05A4">
      <w:pPr>
        <w:pStyle w:val="ConsPlusNormal"/>
        <w:outlineLvl w:val="0"/>
      </w:pPr>
    </w:p>
    <w:p w:rsidR="005F05A4" w:rsidRDefault="005F05A4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5F05A4" w:rsidRDefault="005F05A4">
      <w:pPr>
        <w:pStyle w:val="ConsPlusTitle"/>
        <w:jc w:val="center"/>
      </w:pPr>
    </w:p>
    <w:p w:rsidR="005F05A4" w:rsidRDefault="005F05A4">
      <w:pPr>
        <w:pStyle w:val="ConsPlusTitle"/>
        <w:jc w:val="center"/>
      </w:pPr>
      <w:r>
        <w:t>ПОСТАНОВЛЕНИЕ</w:t>
      </w:r>
    </w:p>
    <w:p w:rsidR="005F05A4" w:rsidRDefault="005F05A4">
      <w:pPr>
        <w:pStyle w:val="ConsPlusTitle"/>
        <w:jc w:val="center"/>
      </w:pPr>
      <w:r>
        <w:t>от 13 февраля 2014 г. N 16-ПП</w:t>
      </w:r>
    </w:p>
    <w:p w:rsidR="005F05A4" w:rsidRDefault="005F05A4">
      <w:pPr>
        <w:pStyle w:val="ConsPlusTitle"/>
        <w:jc w:val="center"/>
      </w:pPr>
    </w:p>
    <w:p w:rsidR="005F05A4" w:rsidRDefault="005F05A4">
      <w:pPr>
        <w:pStyle w:val="ConsPlusTitle"/>
        <w:jc w:val="center"/>
      </w:pPr>
      <w:r>
        <w:t>О ПОРЯДКЕ ПРЕДОСТАВЛЕНИЯ СУБСИДИЙ СОЦИАЛЬНО</w:t>
      </w:r>
    </w:p>
    <w:p w:rsidR="005F05A4" w:rsidRDefault="005F05A4">
      <w:pPr>
        <w:pStyle w:val="ConsPlusTitle"/>
        <w:jc w:val="center"/>
      </w:pPr>
      <w:r>
        <w:t>ОРИЕНТИРОВАННЫМ НЕКОММЕРЧЕСКИМ ОРГАНИЗАЦИЯМ</w:t>
      </w:r>
    </w:p>
    <w:p w:rsidR="005F05A4" w:rsidRDefault="005F05A4">
      <w:pPr>
        <w:spacing w:after="1"/>
      </w:pPr>
    </w:p>
    <w:p w:rsidR="005F05A4" w:rsidRDefault="005F05A4">
      <w:pPr>
        <w:pStyle w:val="ConsPlusNormal"/>
        <w:jc w:val="center"/>
      </w:pPr>
      <w:bookmarkStart w:id="0" w:name="_GoBack"/>
      <w:bookmarkEnd w:id="0"/>
    </w:p>
    <w:p w:rsidR="005F05A4" w:rsidRDefault="005F05A4">
      <w:pPr>
        <w:pStyle w:val="ConsPlusNormal"/>
        <w:ind w:firstLine="540"/>
        <w:jc w:val="both"/>
      </w:pPr>
      <w:r>
        <w:t>Правительство Кабардино-Балкарской Республики постановляет: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F05A4" w:rsidRDefault="005F05A4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субсидий социально ориентированным некоммерческим организациям;</w:t>
      </w:r>
    </w:p>
    <w:p w:rsidR="005F05A4" w:rsidRDefault="005F05A4">
      <w:pPr>
        <w:pStyle w:val="ConsPlusNormal"/>
        <w:spacing w:before="220"/>
        <w:ind w:firstLine="540"/>
        <w:jc w:val="both"/>
      </w:pPr>
      <w:hyperlink w:anchor="P896" w:history="1">
        <w:r>
          <w:rPr>
            <w:color w:val="0000FF"/>
          </w:rPr>
          <w:t>Положение</w:t>
        </w:r>
      </w:hyperlink>
      <w:r>
        <w:t xml:space="preserve"> о конкурсной комиссии по отбору проектов социально ориентированных некоммерческих организаций.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26 февраля 2013 года N 51-ПП "О Порядке предоставления субсидий из республиканского бюджета Кабардино-Балкарской Республики социально ориентированным некоммерческим организациям" ("Официальная Кабардино-Балкария", N 8, 01.03.2013).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right"/>
      </w:pPr>
      <w:r>
        <w:t>Председатель Правительства</w:t>
      </w:r>
    </w:p>
    <w:p w:rsidR="005F05A4" w:rsidRDefault="005F05A4">
      <w:pPr>
        <w:pStyle w:val="ConsPlusNormal"/>
        <w:jc w:val="right"/>
      </w:pPr>
      <w:r>
        <w:t>Кабардино-Балкарской Республики</w:t>
      </w:r>
    </w:p>
    <w:p w:rsidR="005F05A4" w:rsidRDefault="005F05A4">
      <w:pPr>
        <w:pStyle w:val="ConsPlusNormal"/>
        <w:jc w:val="right"/>
      </w:pPr>
      <w:r>
        <w:t>К.ХРАМОВ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right"/>
        <w:outlineLvl w:val="0"/>
      </w:pPr>
      <w:r>
        <w:t>Утвержден</w:t>
      </w:r>
    </w:p>
    <w:p w:rsidR="005F05A4" w:rsidRDefault="005F05A4">
      <w:pPr>
        <w:pStyle w:val="ConsPlusNormal"/>
        <w:jc w:val="right"/>
      </w:pPr>
      <w:r>
        <w:t>Постановлением</w:t>
      </w:r>
    </w:p>
    <w:p w:rsidR="005F05A4" w:rsidRDefault="005F05A4">
      <w:pPr>
        <w:pStyle w:val="ConsPlusNormal"/>
        <w:jc w:val="right"/>
      </w:pPr>
      <w:r>
        <w:t>Правительства</w:t>
      </w:r>
    </w:p>
    <w:p w:rsidR="005F05A4" w:rsidRDefault="005F05A4">
      <w:pPr>
        <w:pStyle w:val="ConsPlusNormal"/>
        <w:jc w:val="right"/>
      </w:pPr>
      <w:r>
        <w:t>Кабардино-Балкарской Республики</w:t>
      </w:r>
    </w:p>
    <w:p w:rsidR="005F05A4" w:rsidRDefault="005F05A4">
      <w:pPr>
        <w:pStyle w:val="ConsPlusNormal"/>
        <w:jc w:val="right"/>
      </w:pPr>
      <w:r>
        <w:t>от 13 февраля 2014 г. N 16-ПП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Title"/>
        <w:jc w:val="center"/>
      </w:pPr>
      <w:bookmarkStart w:id="1" w:name="P33"/>
      <w:bookmarkEnd w:id="1"/>
      <w:r>
        <w:t>ПОРЯДОК</w:t>
      </w:r>
    </w:p>
    <w:p w:rsidR="005F05A4" w:rsidRDefault="005F05A4">
      <w:pPr>
        <w:pStyle w:val="ConsPlusTitle"/>
        <w:jc w:val="center"/>
      </w:pPr>
      <w:r>
        <w:t>ПРЕДОСТАВЛЕНИЯ СУБСИДИЙ СОЦИАЛЬНО</w:t>
      </w:r>
    </w:p>
    <w:p w:rsidR="005F05A4" w:rsidRDefault="005F05A4">
      <w:pPr>
        <w:pStyle w:val="ConsPlusTitle"/>
        <w:jc w:val="center"/>
      </w:pPr>
      <w:r>
        <w:t>ОРИЕНТИРОВАННЫМ НЕКОММЕРЧЕСКИМ ОРГАНИЗАЦИЯМ</w:t>
      </w:r>
    </w:p>
    <w:p w:rsidR="005F05A4" w:rsidRDefault="005F05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05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05A4" w:rsidRDefault="005F05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5A4" w:rsidRDefault="005F05A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КБР</w:t>
            </w:r>
          </w:p>
          <w:p w:rsidR="005F05A4" w:rsidRDefault="005F05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6" w:history="1">
              <w:r>
                <w:rPr>
                  <w:color w:val="0000FF"/>
                </w:rPr>
                <w:t>N 305-ПП</w:t>
              </w:r>
            </w:hyperlink>
            <w:r>
              <w:rPr>
                <w:color w:val="392C69"/>
              </w:rPr>
              <w:t xml:space="preserve">, от 27.03.2017 </w:t>
            </w:r>
            <w:hyperlink r:id="rId7" w:history="1">
              <w:r>
                <w:rPr>
                  <w:color w:val="0000FF"/>
                </w:rPr>
                <w:t>N 47-ПП</w:t>
              </w:r>
            </w:hyperlink>
            <w:r>
              <w:rPr>
                <w:color w:val="392C69"/>
              </w:rPr>
              <w:t>,</w:t>
            </w:r>
          </w:p>
          <w:p w:rsidR="005F05A4" w:rsidRDefault="005F05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25.03.2019 </w:t>
            </w:r>
            <w:hyperlink r:id="rId8" w:history="1">
              <w:r>
                <w:rPr>
                  <w:color w:val="0000FF"/>
                </w:rPr>
                <w:t>N 46-ПП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Title"/>
        <w:jc w:val="center"/>
        <w:outlineLvl w:val="1"/>
      </w:pPr>
      <w:r>
        <w:t>I. Общие положения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 xml:space="preserve">1. Настоящий Порядок устанавливает правила определения объема и предоставления субсидий из республиканского бюджета Кабардино-Балкарской Республики социально </w:t>
      </w:r>
      <w:r>
        <w:lastRenderedPageBreak/>
        <w:t>ориентированным некоммерческим организациям, не являющимся государственными (муниципальными) учреждениями (далее - субсидии).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2. Субсидии предоставляются в пределах лимитов бюджетных обязательств, утвержденных главным распорядителям бюджетных средств на соответствующие цели.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3. Размер субсидии, предоставляемой конкретной организации, не может превышать общий объем средств, утвержденных соответствующему главному распорядителю бюджетных средств на соответствующие цели.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4. Субсидии предоставляются социально ориентированным некоммерческим организациям на основе решений конкурсной комиссии (далее - комиссия) по отбору проектов социально ориентированных некоммерческих организаций по итогам проведения конкурса.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 xml:space="preserve">5. Субсидии предоставляются на реализацию проектов социально ориентированных некоммерческих организаций, созданных в соответствии с </w:t>
      </w:r>
      <w:hyperlink r:id="rId9" w:history="1">
        <w:r>
          <w:rPr>
            <w:color w:val="0000FF"/>
          </w:rPr>
          <w:t>пунктом 2.1 статьи 2</w:t>
        </w:r>
      </w:hyperlink>
      <w:r>
        <w:t xml:space="preserve"> Федерального закона от 12 января 1996 года N 7-ФЗ "О некоммерческих организациях" (далее - Федеральный закон), в рамках осуществления ими уставной деятельности, соответствующей положениям </w:t>
      </w:r>
      <w:hyperlink r:id="rId10" w:history="1">
        <w:r>
          <w:rPr>
            <w:color w:val="0000FF"/>
          </w:rPr>
          <w:t>статьи 31.1</w:t>
        </w:r>
      </w:hyperlink>
      <w:r>
        <w:t xml:space="preserve"> Федерального закона.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 xml:space="preserve">6. В целях настоящего Порядка под проектом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</w:t>
      </w:r>
      <w:hyperlink r:id="rId11" w:history="1">
        <w:r>
          <w:rPr>
            <w:color w:val="0000FF"/>
          </w:rPr>
          <w:t>статьей 31.1</w:t>
        </w:r>
      </w:hyperlink>
      <w:r>
        <w:t xml:space="preserve"> Федерального закона.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Организация процедур, связанных с предоставлением субсидии, осуществляется отраслевыми исполнительными органами государственной власти Кабардино-Балкарской Республики, оказывающими государственную поддержку социально ориентированным некоммерческим организациям (далее - уполномоченный орган).</w:t>
      </w:r>
    </w:p>
    <w:p w:rsidR="005F05A4" w:rsidRDefault="005F05A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КБР от 27.03.2017 N 47-ПП)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Title"/>
        <w:jc w:val="center"/>
        <w:outlineLvl w:val="1"/>
      </w:pPr>
      <w:r>
        <w:t>II. Организация проведения конкурса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7. Уполномоченный орган: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1) обеспечивает работу комиссии;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2) устанавливает сроки приема заявок на участие в конкурсе;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3) объявляет конкурс;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4) организует распространение информации о проведении конкурса, в том числе через средства массовой информации и сеть "Интернет";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5) организует консультирование по вопросам подготовки заявок на участие в конкурсе;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6) организует прием, регистрацию заявок на участие в конкурсе;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7) организует рассмотрение заявок на участие в конкурсе с привлечением экспертов;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8) обеспечивает сохранность поданных заявок на участие в конкурсе;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9) на основании решения комиссии утверждает список победителей конкурса с указанием размеров предоставляемых им субсидий;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 xml:space="preserve">10) обеспечивает заключение с победителями конкурса соглашений о предоставлении </w:t>
      </w:r>
      <w:r>
        <w:lastRenderedPageBreak/>
        <w:t>субсидий;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11) осуществляет контроль за целевым использованием предоставленных субсидий;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12) организует оценку результативности и эффективности использования предоставленных субсидий.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Title"/>
        <w:jc w:val="center"/>
        <w:outlineLvl w:val="1"/>
      </w:pPr>
      <w:r>
        <w:t>III. Участники конкурса</w:t>
      </w:r>
    </w:p>
    <w:p w:rsidR="005F05A4" w:rsidRDefault="005F05A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05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05A4" w:rsidRDefault="005F05A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F05A4" w:rsidRDefault="005F05A4">
            <w:pPr>
              <w:pStyle w:val="ConsPlusNormal"/>
              <w:jc w:val="both"/>
            </w:pPr>
            <w:r>
              <w:rPr>
                <w:color w:val="392C69"/>
              </w:rPr>
              <w:t xml:space="preserve">Нижеследующий пункт приведен в соответствии с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27.03.2017 N 47-ПП, внесшим изменения в данный документ.</w:t>
            </w:r>
          </w:p>
        </w:tc>
      </w:tr>
    </w:tbl>
    <w:p w:rsidR="005F05A4" w:rsidRDefault="005F05A4">
      <w:pPr>
        <w:pStyle w:val="ConsPlusNormal"/>
        <w:spacing w:before="280"/>
        <w:ind w:firstLine="540"/>
        <w:jc w:val="both"/>
      </w:pPr>
      <w:r>
        <w:t>8. Участниками конкурса могут быть некоммерческие организации, отвечающие следующим условиям: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 xml:space="preserve">некоммерческая организация создана в соответствии с </w:t>
      </w:r>
      <w:hyperlink r:id="rId14" w:history="1">
        <w:r>
          <w:rPr>
            <w:color w:val="0000FF"/>
          </w:rPr>
          <w:t>пунктом 2.1 статьи 2</w:t>
        </w:r>
      </w:hyperlink>
      <w:r>
        <w:t xml:space="preserve"> Федерального закона;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 xml:space="preserve">некоммерческая организация осуществляет в Кабардино-Балкарской Республике деятельность, соответствующую положениям </w:t>
      </w:r>
      <w:hyperlink r:id="rId15" w:history="1">
        <w:r>
          <w:rPr>
            <w:color w:val="0000FF"/>
          </w:rPr>
          <w:t>статьи 31.1</w:t>
        </w:r>
      </w:hyperlink>
      <w:r>
        <w:t xml:space="preserve"> Федерального закона;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КБР от 27.03.2017 N 47-ПП;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некоммерческая организация не находится в процессе ликвидации или реорганизации;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некоммерческая организация не имеет задолженности по налогам, сборам и иным обязательным платежам в бюджеты бюджетной системы Российской Федерации;</w:t>
      </w:r>
    </w:p>
    <w:p w:rsidR="005F05A4" w:rsidRDefault="005F05A4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КБР от 27.03.2017 N 47-ПП)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некоммерческая 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5F05A4" w:rsidRDefault="005F05A4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КБР от 27.03.2017 N 47-ПП)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некоммерческая организация не является иностранным юридическим лицом, а также признанным в установленном порядке российским юридическим лицом, выполняющим функции иностранного агента;</w:t>
      </w:r>
    </w:p>
    <w:p w:rsidR="005F05A4" w:rsidRDefault="005F05A4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КБР от 27.03.2017 N 47-ПП)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 xml:space="preserve">некоммерческая организация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98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5F05A4" w:rsidRDefault="005F05A4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КБР от 27.03.2017 N 47-ПП)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9. Участниками конкурса не могут быть: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физические лица;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коммерческие организации;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государственные корпорации;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государственные компании;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политические партии;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lastRenderedPageBreak/>
        <w:t>государственные учреждения;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муниципальные учреждения;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общественные объединения, не являющиеся юридическими лицами;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некоммерческие организации, представители которых являются членами комиссии.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Title"/>
        <w:jc w:val="center"/>
        <w:outlineLvl w:val="1"/>
      </w:pPr>
      <w:r>
        <w:t>IV. Приоритетные направления конкурса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bookmarkStart w:id="2" w:name="P98"/>
      <w:bookmarkEnd w:id="2"/>
      <w:r>
        <w:t xml:space="preserve">10. Проекты социально ориентированных некоммерческих организаций, представленные на конкурс, должны быть направлены на решение конкретных задач по одному или нескольким направлениям деятельности, предусмотренным </w:t>
      </w:r>
      <w:hyperlink r:id="rId21" w:history="1">
        <w:r>
          <w:rPr>
            <w:color w:val="0000FF"/>
          </w:rPr>
          <w:t>статьей 31.1</w:t>
        </w:r>
      </w:hyperlink>
      <w:r>
        <w:t xml:space="preserve"> Федерального закона и </w:t>
      </w:r>
      <w:hyperlink r:id="rId22" w:history="1">
        <w:r>
          <w:rPr>
            <w:color w:val="0000FF"/>
          </w:rPr>
          <w:t>статьей 4</w:t>
        </w:r>
      </w:hyperlink>
      <w:r>
        <w:t xml:space="preserve"> Закона Кабардино-Балкарской Республики от 16 декабря 2011 г. N 109-РЗ "О государственной поддержке социально ориентированных некоммерческих организаций в Кабардино-Балкарской Республике".</w:t>
      </w:r>
    </w:p>
    <w:p w:rsidR="005F05A4" w:rsidRDefault="005F05A4">
      <w:pPr>
        <w:pStyle w:val="ConsPlusNormal"/>
        <w:jc w:val="both"/>
      </w:pPr>
      <w:r>
        <w:t xml:space="preserve">(п. 10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КБР от 27.03.2017 N 47-ПП)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Title"/>
        <w:jc w:val="center"/>
        <w:outlineLvl w:val="1"/>
      </w:pPr>
      <w:r>
        <w:t>V. Порядок проведения конкурса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11. Объявление о проведении конкурса размещается на сайте уполномоченного органа в сети "Интернет" не менее чем за пять рабочих дней до начала срока приема заявок на участие в конкурсе и включает:</w:t>
      </w:r>
    </w:p>
    <w:p w:rsidR="005F05A4" w:rsidRDefault="005F05A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КБР от 25.03.2019 N 46-ПП)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извлечения из настоящего Порядка;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сроки приема заявок на участие в конкурсе;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максимальный размер субсидии, предоставляемой одной организации;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время и место приема заявок на участие в конкурсе, почтовый адрес для направления заявок на участие в конкурсе;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номер телефона для получения консультаций по вопросам подготовки заявок на участие в конкурсе.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Объявление о проведении конкурса также может включать сведения об общем объеме субсидий, предоставляемых в рамках конкурса.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12. Срок приема заявок на участие в конкурсе не может быть менее двадцати одного календарного дня.</w:t>
      </w:r>
    </w:p>
    <w:p w:rsidR="005F05A4" w:rsidRDefault="005F05A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КБР от 25.03.2019 N 46-ПП)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13. Для участия в конкурсе необходимо представить в уполномоченный орган заявку, подготовленную в соответствии с требованиями настоящего Порядка.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Одна организация может подать только одну заявку для участия в одном конкурсе.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14.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15. Заявка на участие в конкурсе представляется социально ориентированной некоммерческой организацией (далее - заявитель) в уполномоченный орган непосредственно или направляется по почте.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lastRenderedPageBreak/>
        <w:t>При приеме заявки на участие в конкурсе работник уполномоченного органа регистрирует ее в журнале учета заявок на участие в конкурсе и выдает заявителю расписку в получении заявки, даты ее получения и присвоенного регистрационного номера.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При поступлении в уполномоченный орган заявки на участие в конкурсе, направленной по почте, она регистрируется в журнале учета заявок на участие в конкурсе, а расписка в получении заявки не составляется и не выдается.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Заявка на участие в конкурсе, поступившая в уполномоченный орган после окончания срока приема заявок (в том числе по почте), к участию в конкурсе не допускается.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16. 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комиссии.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17. Заявитель, подавший заявку на участие в конкурсе, не допускается к участию в нем (не является участником конкурса), если: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он не соответствует требованиям к участникам конкурса, установленным настоящим Порядком;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им представлено более одной заявки;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представленная им заявка не соответствует требованиям, установленным настоящим Порядком;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подготовленная им заявка поступила в уполномоченный орган после окончания срока приема заявок (в том числе по почте).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Комиссия утверждает список заявителей, не допущенных к участию в конкурсе.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18. Заявки, представленные участниками конкурса, рассматриваются комиссией в срок, не превышающий 30 рабочих дней со дня окончания приема документов, по критериям, установленным настоящим Порядком.</w:t>
      </w:r>
    </w:p>
    <w:p w:rsidR="005F05A4" w:rsidRDefault="005F05A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КБР от 27.03.2017 N 47-ПП)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В процессе рассмотрения заявок на участие в конкурсе комиссия вправе приглашать на свои заседания представителей участников конкурса, задавать им вопросы и запрашивать у них дополнительную информацию (в том числе документы), необходимую для оценки заявок по критериям, установленным настоящим Порядком.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 xml:space="preserve">При возникновении в процессе рассмотрения заявок на участие в конкурсе вопросов, </w:t>
      </w:r>
      <w:r>
        <w:lastRenderedPageBreak/>
        <w:t>требующих специальных знаний в различных областях науки, техники, искусства, ремесла, комиссия вправе приглашать на свои заседания специалистов для разъяснения таких вопросов.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В случае выявления несоответствия участника конкурса или поданной им заявки требованиям, установленным настоящим Порядком, комиссия не вправе определять такого участника победителем конкурса.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19. Протокол заседания комиссии со списком победителей конкурса и размерами предоставляемых субсидий передается для утверждения в уполномоченный орган.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20. Итоги конкурса (список победителей конкурса с указанием размеров предоставляемых субсидий) размещаются на сайте уполномоченного органа в сети "Интернет" в течение пяти календарных дней со дня их утверждения.</w:t>
      </w:r>
    </w:p>
    <w:p w:rsidR="005F05A4" w:rsidRDefault="005F05A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КБР от 25.03.2019 N 46-ПП)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21. Уполномоченный орган не направляет уведомления заявителям, не допущенным к участию в конкурсе, и участникам конкурса о результатах рассмотрения поданных ими заявок.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22. Уполномоченный орган не возмещает заявителям, не допущенным к участию в конкурсе, участникам и победителям конкурса расходы, связанные с подготовкой и подачей заявок на участие в конкурсе и участием в конкурсе.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23. Информация об участниках конкурса, рейтинге поданных ими заявок и иная информация о проведении конкурса может размещаться на сайте уполномоченного органа в сети "Интернет", других сайтах в сети "Интернет" и в средствах массовой информации.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24. Уполномоченный орган в любой момент до утверждения итогов конкурса вправе прекратить проведение конкурса без возмещения участникам конкурса расходов и убытков.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Уведомление о прекращении проведения конкурса размещается на сайте уполномоченного органа в сети "Интернет" в течение пяти календарных дней со дня вынесения соответствующего решения.</w:t>
      </w:r>
    </w:p>
    <w:p w:rsidR="005F05A4" w:rsidRDefault="005F05A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КБР от 25.03.2019 N 46-ПП)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25. В случае полного отсутствия заявок или в случае принятия решения о несоответствии всех поступивших заявок требованиям настоящего Порядка конкурс признается несостоявшимся, о чем делается запись в соответствующем протоколе конкурсной комиссии.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Уведомление о том, что конкурс признан несостоявшимся, размещается на сайте уполномоченного органа в сети "Интернет" в течение пяти календарных дней со дня утверждения уполномоченным органом решения комиссии.</w:t>
      </w:r>
    </w:p>
    <w:p w:rsidR="005F05A4" w:rsidRDefault="005F05A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КБР от 25.03.2019 N 46-ПП)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Title"/>
        <w:jc w:val="center"/>
        <w:outlineLvl w:val="1"/>
      </w:pPr>
      <w:r>
        <w:t>VI. Условия участия в конкурсе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bookmarkStart w:id="3" w:name="P150"/>
      <w:bookmarkEnd w:id="3"/>
      <w:r>
        <w:t>26. Для участия в конкурсе проектов на получение субсидий из республиканского бюджета Кабардино-Балкарской Республики заявитель представляет следующую документацию:</w:t>
      </w:r>
    </w:p>
    <w:p w:rsidR="005F05A4" w:rsidRDefault="005F05A4">
      <w:pPr>
        <w:pStyle w:val="ConsPlusNormal"/>
        <w:spacing w:before="220"/>
        <w:ind w:firstLine="540"/>
        <w:jc w:val="both"/>
      </w:pPr>
      <w:hyperlink w:anchor="P241" w:history="1">
        <w:r>
          <w:rPr>
            <w:color w:val="0000FF"/>
          </w:rPr>
          <w:t>заявление</w:t>
        </w:r>
      </w:hyperlink>
      <w:r>
        <w:t xml:space="preserve"> установленной формы на бумажном и электронном носителях по форме согласно приложению N 1 к настоящему Порядку;</w:t>
      </w:r>
    </w:p>
    <w:p w:rsidR="005F05A4" w:rsidRDefault="005F05A4">
      <w:pPr>
        <w:pStyle w:val="ConsPlusNormal"/>
        <w:spacing w:before="220"/>
        <w:ind w:firstLine="540"/>
        <w:jc w:val="both"/>
      </w:pPr>
      <w:hyperlink w:anchor="P319" w:history="1">
        <w:r>
          <w:rPr>
            <w:color w:val="0000FF"/>
          </w:rPr>
          <w:t>паспорт</w:t>
        </w:r>
      </w:hyperlink>
      <w:r>
        <w:t xml:space="preserve"> проекта на бумажном и электронном носителях согласно приложению N 2 к настоящему Порядку;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 xml:space="preserve">копию выписки из Единого государственного реестра юридических лиц со сведениями об организации, выданной не ранее чем за полгода до окончания срока приема заявок на участие в </w:t>
      </w:r>
      <w:r>
        <w:lastRenderedPageBreak/>
        <w:t>конкурсе;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свидетельство о государственной регистрации некоммерческой организации.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27. В конкурсной документации должны быть представлены расходы на реализацию проекта с учетом того, что средства субсидии не могут быть использованы на: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оказание материальной помощи, а также платных услуг населению;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проведение митингов, демонстраций, пикетирования;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реализацию мероприятий, предполагающих извлечение прибыли.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 xml:space="preserve">28. Кроме документов, указанных в </w:t>
      </w:r>
      <w:hyperlink w:anchor="P150" w:history="1">
        <w:r>
          <w:rPr>
            <w:color w:val="0000FF"/>
          </w:rPr>
          <w:t>пункте 26</w:t>
        </w:r>
      </w:hyperlink>
      <w:r>
        <w:t xml:space="preserve"> настоящего Порядка, заявитель может представить дополнительные документы и материалы о деятельности организации, в том числе информацию о ранее реализованных проектах и программах.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Если информация (в том числе документы), включенная в состав заявки на участие в конкурсе, содержит персональные данные, в состав заявки должно быть включено согласие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Title"/>
        <w:jc w:val="center"/>
        <w:outlineLvl w:val="1"/>
      </w:pPr>
      <w:r>
        <w:t>VII. Предоставление и использование субсидий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bookmarkStart w:id="4" w:name="P165"/>
      <w:bookmarkEnd w:id="4"/>
      <w:r>
        <w:t xml:space="preserve">29. Уполномоченный орган заключают с победителями конкурса </w:t>
      </w:r>
      <w:hyperlink w:anchor="P688" w:history="1">
        <w:r>
          <w:rPr>
            <w:color w:val="0000FF"/>
          </w:rPr>
          <w:t>соглашения</w:t>
        </w:r>
      </w:hyperlink>
      <w:r>
        <w:t xml:space="preserve"> в течение 30 календарных дней со дня официального опубликования результатов конкурса по форме утвержденной приказом уполномоченного органа, в которых предусматриваются:</w:t>
      </w:r>
    </w:p>
    <w:p w:rsidR="005F05A4" w:rsidRDefault="005F05A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КБР от 27.03.2017 N 47-ПП)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условия, порядок и сроки предоставления субсидии, в том числе требования по обеспечению прозрачности деятельности социально ориентированной некоммерческой организации;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цели и сроки использования субсидии;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порядок и сроки предоставления отчетности об использовании субсидии;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порядок возврата субсидии в случае ее нецелевого использования или неиспользования в установленные сроки.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30. Если в течение установленного срока соглашение не заключено по вине получателя субсидии, то он теряет право на ее получение.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31. Условия предоставления субсидии: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соответствие социально ориентированной некоммерческой организации требованиям к участникам конкурса, установленным настоящим Порядком;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включение социально ориентированной некоммерческой организации в список победителей конкурса, утвержденный уполномоченным органом;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 xml:space="preserve">заключение социально ориентированной некоммерческой организацией соглашения, указанного в </w:t>
      </w:r>
      <w:hyperlink w:anchor="P165" w:history="1">
        <w:r>
          <w:rPr>
            <w:color w:val="0000FF"/>
          </w:rPr>
          <w:t>пункте 29</w:t>
        </w:r>
      </w:hyperlink>
      <w:r>
        <w:t xml:space="preserve"> настоящего Порядка;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lastRenderedPageBreak/>
        <w:t xml:space="preserve">обязательство социально ориентированной некоммерческой организации по </w:t>
      </w:r>
      <w:proofErr w:type="spellStart"/>
      <w:r>
        <w:t>софинансированию</w:t>
      </w:r>
      <w:proofErr w:type="spellEnd"/>
      <w:r>
        <w:t xml:space="preserve"> проекта, представленного на конкурс, за счет средств из внебюджетных источников в размере не менее двадцати пяти процентов общей суммы расходов на реализацию проекта.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В счет исполнения обязательства социально ориентированной некоммерческой организации по финансированию проекта, представленного на конкурс,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32. Перечисление субсидии осуществляется не позднее второго рабочего дня, следующего за днем представления получателем субсидии в Министерство финансов Кабардино-Балкарской Республики платежных документов, после проведения санкционирования операций в порядке, установленном Министерством финансов Кабардино-Балкарской Республики.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Перечисление субсидии получателю субсидии осуществляется на счет, открытый Министерству финансов Кабардино-Балкарской Республики в учреждениях Центрального банка Российской Федерации для учета денежных средств организаций, не являющихся участниками бюджетного процесса.</w:t>
      </w:r>
    </w:p>
    <w:p w:rsidR="005F05A4" w:rsidRDefault="005F05A4">
      <w:pPr>
        <w:pStyle w:val="ConsPlusNormal"/>
        <w:jc w:val="both"/>
      </w:pPr>
      <w:r>
        <w:t xml:space="preserve">(п. 32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КБР от 27.03.2017 N 47-ПП)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 xml:space="preserve">33. Предоставленные субсидии могут быть использованы только на цели, указанные в </w:t>
      </w:r>
      <w:hyperlink w:anchor="P98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За счет предоставленных субсидий социально ориентированные некоммерческие организации вправе осуществлять в соответствии с проектами, представленными на конкурс, следующие расходы: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оплата труда;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оплата товаров, работ, услуг;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арендная плата;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уплата налогов, сборов, страховых взносов и иных обязательных платежей в бюджетную систему Российской Федерации;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прочие расходы, связанные с реализацией проекта.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расходы, связанные с осуществлением деятельности, напрямую не связанной с проектами, представленными на конкурс;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расходы на поддержку политических партий и кампаний;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расходы на проведение митингов, демонстраций, пикетирований;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расходы на фундаментальные научные исследования;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расходы на приобретение алкогольных напитков и табачной продукции;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lastRenderedPageBreak/>
        <w:t>уплата штрафов.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Административно-управленческие расходы социально ориентированной некоммерческой организации не должны превышать 30 процентов от общей суммы предоставленной субсидии.</w:t>
      </w:r>
    </w:p>
    <w:p w:rsidR="005F05A4" w:rsidRDefault="005F05A4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КБР от 27.03.2017 N 47-ПП)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34. Предоставленные субсидии должны быть использованы в сроки, предусмотренные соглашением о предоставлении субсидии.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Сроки использования субсидий могут определяться в соглашениях о предоставлении субсидий в индивидуальном порядке с учетом сроков реализации проектов, представленных на конкурс.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Сроки использования субсидий могут не ограничиваться финансовым годом, в котором предоставлены эти субсидии.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35. Получатели субсидий представляют в уполномоченный орган отчеты об использовании субсидий по форме, установленной уполномоченным органом, в сроки, предусмотренные соглашением о предоставлении субсидий.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Сроки предоставления отчетности могут определяться в соглашениях о предоставлении субсидий в индивидуальном порядке с учетом сроков реализации проектов, представленных на конкурс.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36. В случае нарушений условий, целей и порядка предоставления субсидий их получателями, в том числе выявленных по фактам проверок уполномоченным органом и органом государственного финансового контроля, средства субсидии, не использованные на 31 декабря года предоставления субсидии, и (или) использованные не по целевому назначению, подлежат возврату в республиканский бюджет Кабардино-Балкарской Республики в течение пяти рабочих дней со дня направления уполномоченным органом соответствующего уведомления получателю субсидии.</w:t>
      </w:r>
    </w:p>
    <w:p w:rsidR="005F05A4" w:rsidRDefault="005F05A4">
      <w:pPr>
        <w:pStyle w:val="ConsPlusNormal"/>
        <w:jc w:val="both"/>
      </w:pPr>
      <w:r>
        <w:t xml:space="preserve">(п. 36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КБР от 25.03.2019 N 46-ПП)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37. 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социально ориентированными некоммерческими организациями (получателями субсидий).</w:t>
      </w:r>
    </w:p>
    <w:p w:rsidR="005F05A4" w:rsidRDefault="005F05A4">
      <w:pPr>
        <w:pStyle w:val="ConsPlusNormal"/>
        <w:jc w:val="both"/>
      </w:pPr>
      <w:r>
        <w:t xml:space="preserve">(п. 37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КБР от 27.03.2017 N 47-ПП)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Title"/>
        <w:jc w:val="center"/>
        <w:outlineLvl w:val="1"/>
      </w:pPr>
      <w:r>
        <w:t>VIII. Порядок определения объема субсидий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38. На основе баллов, полученных каждым проектом, заполняется итоговая ведомость и определяется итоговый балл по каждому критерию по следующей формуле: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nformat"/>
        <w:jc w:val="both"/>
      </w:pPr>
      <w:r>
        <w:t xml:space="preserve">             итоговый балл по = средний балл по x коэффициент</w:t>
      </w:r>
    </w:p>
    <w:p w:rsidR="005F05A4" w:rsidRDefault="005F05A4">
      <w:pPr>
        <w:pStyle w:val="ConsPlusNonformat"/>
        <w:jc w:val="both"/>
      </w:pPr>
      <w:r>
        <w:t xml:space="preserve">                 критерию          </w:t>
      </w:r>
      <w:proofErr w:type="spellStart"/>
      <w:r>
        <w:t>критерию</w:t>
      </w:r>
      <w:proofErr w:type="spellEnd"/>
      <w:r>
        <w:t xml:space="preserve">       значимости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Сумма итоговых баллов по каждому критерию составляет общий итоговый балл проекта.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39. Размер субсидии для выполнения проекта, предоставляемой организации, определяется в соответствии с общим итоговым баллом проекта по следующей формуле: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nformat"/>
        <w:jc w:val="both"/>
      </w:pPr>
      <w:r>
        <w:t xml:space="preserve">                        общий итоговый балл проекта</w:t>
      </w:r>
    </w:p>
    <w:p w:rsidR="005F05A4" w:rsidRDefault="005F05A4">
      <w:pPr>
        <w:pStyle w:val="ConsPlusNonformat"/>
        <w:jc w:val="both"/>
      </w:pPr>
      <w:r>
        <w:t xml:space="preserve">             размер  = ------------------------------ x общий объем</w:t>
      </w:r>
    </w:p>
    <w:p w:rsidR="005F05A4" w:rsidRDefault="005F05A4">
      <w:pPr>
        <w:pStyle w:val="ConsPlusNonformat"/>
        <w:jc w:val="both"/>
      </w:pPr>
      <w:r>
        <w:t xml:space="preserve">            субсидии    сумма общих итоговых баллов      субсидий</w:t>
      </w:r>
    </w:p>
    <w:p w:rsidR="005F05A4" w:rsidRDefault="005F05A4">
      <w:pPr>
        <w:pStyle w:val="ConsPlusNonformat"/>
        <w:jc w:val="both"/>
      </w:pPr>
      <w:r>
        <w:t xml:space="preserve">                         проектов всех победителей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lastRenderedPageBreak/>
        <w:t xml:space="preserve">Общие итоговые баллы проектов и размеры предоставляемых субсидий отражаются в </w:t>
      </w:r>
      <w:hyperlink w:anchor="P1088" w:history="1">
        <w:r>
          <w:rPr>
            <w:color w:val="0000FF"/>
          </w:rPr>
          <w:t>сводной ведомости</w:t>
        </w:r>
      </w:hyperlink>
      <w:r>
        <w:t xml:space="preserve"> (приложение N 3 к Положению о конкурсной комиссии по отбору проектов социально ориентированных некоммерческих организаций).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Если размер субсидии, рассчитанной по данной формуле, превышает запрошенную организацией сумму, субсидия предоставляется в запрошенном объеме.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40. В случае если по критерию обоснованности оценка проекта составляет менее 3 баллов, то члены комиссии вправе провести экономическую экспертизу, в том числе с привлечением экспертов, для оценки реального объема средств, с использованием которых предложенный проект может быть выполнен. С учетом проведенной экспертизы проекта организации могут быть предусмотрены средства в меньшем объеме, чем это указано в заявке организации.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41. В ходе реализации проекта по письменному обращению получателя субсидии перераспределение средств между мероприятиями в пределах объема предоставленных средств может осуществляться по решению уполномоченного органа.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right"/>
        <w:outlineLvl w:val="1"/>
      </w:pPr>
      <w:r>
        <w:t>Приложение N 1</w:t>
      </w:r>
    </w:p>
    <w:p w:rsidR="005F05A4" w:rsidRDefault="005F05A4">
      <w:pPr>
        <w:pStyle w:val="ConsPlusNormal"/>
        <w:jc w:val="right"/>
      </w:pPr>
      <w:r>
        <w:t>к Порядку</w:t>
      </w:r>
    </w:p>
    <w:p w:rsidR="005F05A4" w:rsidRDefault="005F05A4">
      <w:pPr>
        <w:pStyle w:val="ConsPlusNormal"/>
        <w:jc w:val="right"/>
      </w:pPr>
      <w:r>
        <w:t>предоставления субсидий</w:t>
      </w:r>
    </w:p>
    <w:p w:rsidR="005F05A4" w:rsidRDefault="005F05A4">
      <w:pPr>
        <w:pStyle w:val="ConsPlusNormal"/>
        <w:jc w:val="right"/>
      </w:pPr>
      <w:r>
        <w:t>социально ориентированным</w:t>
      </w:r>
    </w:p>
    <w:p w:rsidR="005F05A4" w:rsidRDefault="005F05A4">
      <w:pPr>
        <w:pStyle w:val="ConsPlusNormal"/>
        <w:jc w:val="right"/>
      </w:pPr>
      <w:r>
        <w:t>некоммерческим организациям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right"/>
      </w:pPr>
      <w:r>
        <w:t>форма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center"/>
      </w:pPr>
      <w:bookmarkStart w:id="5" w:name="P241"/>
      <w:bookmarkEnd w:id="5"/>
      <w:r>
        <w:t>ЗАЯВЛЕНИЕ</w:t>
      </w:r>
    </w:p>
    <w:p w:rsidR="005F05A4" w:rsidRDefault="005F05A4">
      <w:pPr>
        <w:pStyle w:val="ConsPlusNormal"/>
        <w:jc w:val="center"/>
      </w:pPr>
      <w:r>
        <w:t>на участие в конкурсном отборе социально</w:t>
      </w:r>
    </w:p>
    <w:p w:rsidR="005F05A4" w:rsidRDefault="005F05A4">
      <w:pPr>
        <w:pStyle w:val="ConsPlusNormal"/>
        <w:jc w:val="center"/>
      </w:pPr>
      <w:r>
        <w:t>ориентированных некоммерческих организаций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03"/>
      </w:tblGrid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Полное наименование некоммерческой организации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  <w:jc w:val="both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 xml:space="preserve">Код по общероссийскому </w:t>
            </w:r>
            <w:hyperlink r:id="rId3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(ОКПО)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 xml:space="preserve">Код(ы) по общероссийскому классификатору внешнеэкономической деятельности </w:t>
            </w:r>
            <w:hyperlink r:id="rId36" w:history="1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Индивидуальный номер налогоплательщика (ИНН)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lastRenderedPageBreak/>
              <w:t>Номер расчетного счета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Банковский идентификационный код (БИК)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Почтовый адрес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Телефон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Сайт в сети "Интернет"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Численность учредителей (участников, членов)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взносы учредителей (участников, членов)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гранты и пожертвования юридических лиц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пожертвования физических лиц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доход от целевого капитала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7427" w:type="dxa"/>
          </w:tcPr>
          <w:p w:rsidR="005F05A4" w:rsidRDefault="005F05A4">
            <w:pPr>
              <w:pStyle w:val="ConsPlusNormal"/>
            </w:pPr>
            <w:r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1603" w:type="dxa"/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nformat"/>
        <w:jc w:val="both"/>
      </w:pPr>
      <w:r>
        <w:t>____________________________________ ___________ __________________________</w:t>
      </w:r>
    </w:p>
    <w:p w:rsidR="005F05A4" w:rsidRDefault="005F05A4">
      <w:pPr>
        <w:pStyle w:val="ConsPlusNonformat"/>
        <w:jc w:val="both"/>
      </w:pPr>
      <w:r>
        <w:t xml:space="preserve">      (наименование должности         (подпись)    (фамилия, инициалы)</w:t>
      </w:r>
    </w:p>
    <w:p w:rsidR="005F05A4" w:rsidRDefault="005F05A4">
      <w:pPr>
        <w:pStyle w:val="ConsPlusNonformat"/>
        <w:jc w:val="both"/>
      </w:pPr>
      <w:r>
        <w:t xml:space="preserve">    руководителя некоммерческой</w:t>
      </w:r>
    </w:p>
    <w:p w:rsidR="005F05A4" w:rsidRDefault="005F05A4">
      <w:pPr>
        <w:pStyle w:val="ConsPlusNonformat"/>
        <w:jc w:val="both"/>
      </w:pPr>
      <w:r>
        <w:t xml:space="preserve">           организации)</w:t>
      </w:r>
    </w:p>
    <w:p w:rsidR="005F05A4" w:rsidRDefault="005F05A4">
      <w:pPr>
        <w:pStyle w:val="ConsPlusNonformat"/>
        <w:jc w:val="both"/>
      </w:pPr>
    </w:p>
    <w:p w:rsidR="005F05A4" w:rsidRDefault="005F05A4">
      <w:pPr>
        <w:pStyle w:val="ConsPlusNonformat"/>
        <w:jc w:val="both"/>
      </w:pPr>
      <w:r>
        <w:t xml:space="preserve">    "__" ___________ 20__ г.          М.П.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right"/>
        <w:outlineLvl w:val="1"/>
      </w:pPr>
      <w:bookmarkStart w:id="6" w:name="P319"/>
      <w:bookmarkEnd w:id="6"/>
      <w:r>
        <w:t>Приложение N 2</w:t>
      </w:r>
    </w:p>
    <w:p w:rsidR="005F05A4" w:rsidRDefault="005F05A4">
      <w:pPr>
        <w:pStyle w:val="ConsPlusNormal"/>
        <w:jc w:val="right"/>
      </w:pPr>
      <w:r>
        <w:lastRenderedPageBreak/>
        <w:t>к Порядку</w:t>
      </w:r>
    </w:p>
    <w:p w:rsidR="005F05A4" w:rsidRDefault="005F05A4">
      <w:pPr>
        <w:pStyle w:val="ConsPlusNormal"/>
        <w:jc w:val="right"/>
      </w:pPr>
      <w:r>
        <w:t>предоставления субсидий</w:t>
      </w:r>
    </w:p>
    <w:p w:rsidR="005F05A4" w:rsidRDefault="005F05A4">
      <w:pPr>
        <w:pStyle w:val="ConsPlusNormal"/>
        <w:jc w:val="right"/>
      </w:pPr>
      <w:r>
        <w:t>социально ориентированным</w:t>
      </w:r>
    </w:p>
    <w:p w:rsidR="005F05A4" w:rsidRDefault="005F05A4">
      <w:pPr>
        <w:pStyle w:val="ConsPlusNormal"/>
        <w:jc w:val="right"/>
      </w:pPr>
      <w:r>
        <w:t>некоммерческим организациям</w:t>
      </w:r>
    </w:p>
    <w:p w:rsidR="005F05A4" w:rsidRDefault="005F05A4">
      <w:pPr>
        <w:pStyle w:val="ConsPlusNormal"/>
        <w:jc w:val="center"/>
      </w:pPr>
    </w:p>
    <w:p w:rsidR="005F05A4" w:rsidRDefault="005F05A4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КБР</w:t>
      </w:r>
    </w:p>
    <w:p w:rsidR="005F05A4" w:rsidRDefault="005F05A4">
      <w:pPr>
        <w:pStyle w:val="ConsPlusNormal"/>
        <w:jc w:val="center"/>
      </w:pPr>
      <w:r>
        <w:t>от 27.03.2017 N 47-ПП)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right"/>
      </w:pPr>
      <w:r>
        <w:t>форма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center"/>
      </w:pPr>
      <w:r>
        <w:t>Проект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center"/>
        <w:outlineLvl w:val="2"/>
      </w:pPr>
      <w:r>
        <w:t>I. Краткие сведения о проекте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nformat"/>
        <w:jc w:val="both"/>
      </w:pPr>
      <w:r>
        <w:t xml:space="preserve">    1. Наименование организации</w:t>
      </w:r>
    </w:p>
    <w:p w:rsidR="005F05A4" w:rsidRDefault="005F05A4">
      <w:pPr>
        <w:pStyle w:val="ConsPlusNonformat"/>
        <w:jc w:val="both"/>
      </w:pPr>
    </w:p>
    <w:p w:rsidR="005F05A4" w:rsidRDefault="005F05A4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5F05A4" w:rsidRDefault="005F05A4">
      <w:pPr>
        <w:pStyle w:val="ConsPlusNonformat"/>
        <w:jc w:val="both"/>
      </w:pPr>
      <w:r>
        <w:t xml:space="preserve">    └─────────────────────────────────────────────────────────────────────┘</w:t>
      </w:r>
    </w:p>
    <w:p w:rsidR="005F05A4" w:rsidRDefault="005F05A4">
      <w:pPr>
        <w:pStyle w:val="ConsPlusNonformat"/>
        <w:jc w:val="both"/>
      </w:pPr>
    </w:p>
    <w:p w:rsidR="005F05A4" w:rsidRDefault="005F05A4">
      <w:pPr>
        <w:pStyle w:val="ConsPlusNonformat"/>
        <w:jc w:val="both"/>
      </w:pPr>
      <w:r>
        <w:t xml:space="preserve">    2. Наименование проекта</w:t>
      </w:r>
    </w:p>
    <w:p w:rsidR="005F05A4" w:rsidRDefault="005F05A4">
      <w:pPr>
        <w:pStyle w:val="ConsPlusNonformat"/>
        <w:jc w:val="both"/>
      </w:pPr>
    </w:p>
    <w:p w:rsidR="005F05A4" w:rsidRDefault="005F05A4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5F05A4" w:rsidRDefault="005F05A4">
      <w:pPr>
        <w:pStyle w:val="ConsPlusNonformat"/>
        <w:jc w:val="both"/>
      </w:pPr>
      <w:r>
        <w:t xml:space="preserve">    │                                                                     │</w:t>
      </w:r>
    </w:p>
    <w:p w:rsidR="005F05A4" w:rsidRDefault="005F05A4">
      <w:pPr>
        <w:pStyle w:val="ConsPlusNonformat"/>
        <w:jc w:val="both"/>
      </w:pPr>
      <w:r>
        <w:t xml:space="preserve">    └─────────────────────────────────────────────────────────────────────┘</w:t>
      </w:r>
    </w:p>
    <w:p w:rsidR="005F05A4" w:rsidRDefault="005F05A4">
      <w:pPr>
        <w:pStyle w:val="ConsPlusNonformat"/>
        <w:jc w:val="both"/>
      </w:pPr>
    </w:p>
    <w:p w:rsidR="005F05A4" w:rsidRDefault="005F05A4">
      <w:pPr>
        <w:pStyle w:val="ConsPlusNonformat"/>
        <w:jc w:val="both"/>
      </w:pPr>
      <w:r>
        <w:t xml:space="preserve">    3. Приоритетное направление конкурсного отбора</w:t>
      </w:r>
    </w:p>
    <w:p w:rsidR="005F05A4" w:rsidRDefault="005F05A4">
      <w:pPr>
        <w:pStyle w:val="ConsPlusNonformat"/>
        <w:jc w:val="both"/>
      </w:pPr>
    </w:p>
    <w:p w:rsidR="005F05A4" w:rsidRDefault="005F05A4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5F05A4" w:rsidRDefault="005F05A4">
      <w:pPr>
        <w:pStyle w:val="ConsPlusNonformat"/>
        <w:jc w:val="both"/>
      </w:pPr>
      <w:r>
        <w:t xml:space="preserve">    │                                                                     │</w:t>
      </w:r>
    </w:p>
    <w:p w:rsidR="005F05A4" w:rsidRDefault="005F05A4">
      <w:pPr>
        <w:pStyle w:val="ConsPlusNonformat"/>
        <w:jc w:val="both"/>
      </w:pPr>
      <w:r>
        <w:t xml:space="preserve">    │                                                                     │</w:t>
      </w:r>
    </w:p>
    <w:p w:rsidR="005F05A4" w:rsidRDefault="005F05A4">
      <w:pPr>
        <w:pStyle w:val="ConsPlusNonformat"/>
        <w:jc w:val="both"/>
      </w:pPr>
      <w:r>
        <w:t xml:space="preserve">    └─────────────────────────────────────────────────────────────────────┘</w:t>
      </w:r>
    </w:p>
    <w:p w:rsidR="005F05A4" w:rsidRDefault="005F05A4">
      <w:pPr>
        <w:pStyle w:val="ConsPlusNonformat"/>
        <w:jc w:val="both"/>
      </w:pPr>
    </w:p>
    <w:p w:rsidR="005F05A4" w:rsidRDefault="005F05A4">
      <w:pPr>
        <w:pStyle w:val="ConsPlusNonformat"/>
        <w:jc w:val="both"/>
      </w:pPr>
      <w:r>
        <w:t xml:space="preserve">    4. Руководитель проекта</w:t>
      </w:r>
    </w:p>
    <w:p w:rsidR="005F05A4" w:rsidRDefault="005F05A4">
      <w:pPr>
        <w:pStyle w:val="ConsPlusNonformat"/>
        <w:jc w:val="both"/>
      </w:pPr>
    </w:p>
    <w:p w:rsidR="005F05A4" w:rsidRDefault="005F05A4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5F05A4" w:rsidRDefault="005F05A4">
      <w:pPr>
        <w:pStyle w:val="ConsPlusNonformat"/>
        <w:jc w:val="both"/>
      </w:pPr>
      <w:r>
        <w:t xml:space="preserve">    │Фамилия, имя, отчество, номер мобильного телефона, адрес электронной │</w:t>
      </w:r>
    </w:p>
    <w:p w:rsidR="005F05A4" w:rsidRDefault="005F05A4">
      <w:pPr>
        <w:pStyle w:val="ConsPlusNonformat"/>
        <w:jc w:val="both"/>
      </w:pPr>
      <w:r>
        <w:t xml:space="preserve">    │    почты, при наличии указать также ученые степени и звания         │</w:t>
      </w:r>
    </w:p>
    <w:p w:rsidR="005F05A4" w:rsidRDefault="005F05A4">
      <w:pPr>
        <w:pStyle w:val="ConsPlusNonformat"/>
        <w:jc w:val="both"/>
      </w:pPr>
      <w:r>
        <w:t xml:space="preserve">    └─────────────────────────────────────────────────────────────────────┘</w:t>
      </w:r>
    </w:p>
    <w:p w:rsidR="005F05A4" w:rsidRDefault="005F05A4">
      <w:pPr>
        <w:pStyle w:val="ConsPlusNonformat"/>
        <w:jc w:val="both"/>
      </w:pPr>
    </w:p>
    <w:p w:rsidR="005F05A4" w:rsidRDefault="005F05A4">
      <w:pPr>
        <w:pStyle w:val="ConsPlusNonformat"/>
        <w:jc w:val="both"/>
      </w:pPr>
      <w:r>
        <w:t xml:space="preserve">    5. Целевая группа проекта</w:t>
      </w:r>
    </w:p>
    <w:p w:rsidR="005F05A4" w:rsidRDefault="005F05A4">
      <w:pPr>
        <w:pStyle w:val="ConsPlusNonformat"/>
        <w:jc w:val="both"/>
      </w:pPr>
    </w:p>
    <w:p w:rsidR="005F05A4" w:rsidRDefault="005F05A4">
      <w:pPr>
        <w:pStyle w:val="ConsPlusNonformat"/>
        <w:jc w:val="both"/>
      </w:pPr>
      <w:r>
        <w:t xml:space="preserve">    Указать  (выделить  цветом),  какие  группы  людей  или структуры будут</w:t>
      </w:r>
    </w:p>
    <w:p w:rsidR="005F05A4" w:rsidRDefault="005F05A4">
      <w:pPr>
        <w:pStyle w:val="ConsPlusNonformat"/>
        <w:jc w:val="both"/>
      </w:pPr>
      <w:r>
        <w:t>охвачены проектом</w:t>
      </w:r>
    </w:p>
    <w:p w:rsidR="005F05A4" w:rsidRDefault="005F05A4">
      <w:pPr>
        <w:pStyle w:val="ConsPlusNonformat"/>
        <w:jc w:val="both"/>
      </w:pPr>
      <w:r>
        <w:t xml:space="preserve">  ┌┐                        ┌┐                     ┌┐</w:t>
      </w:r>
    </w:p>
    <w:p w:rsidR="005F05A4" w:rsidRDefault="005F05A4">
      <w:pPr>
        <w:pStyle w:val="ConsPlusNonformat"/>
        <w:jc w:val="both"/>
      </w:pPr>
      <w:r>
        <w:t xml:space="preserve">  └┘Дети и подростки        └┘Молодежь и студенты  └┘НКО</w:t>
      </w:r>
    </w:p>
    <w:p w:rsidR="005F05A4" w:rsidRDefault="005F05A4">
      <w:pPr>
        <w:pStyle w:val="ConsPlusNonformat"/>
        <w:jc w:val="both"/>
      </w:pPr>
      <w:r>
        <w:t xml:space="preserve">  ┌┐                        ┌┐                     ┌┐</w:t>
      </w:r>
    </w:p>
    <w:p w:rsidR="005F05A4" w:rsidRDefault="005F05A4">
      <w:pPr>
        <w:pStyle w:val="ConsPlusNonformat"/>
        <w:jc w:val="both"/>
      </w:pPr>
      <w:r>
        <w:t xml:space="preserve">  └┘Многодетные семьи       └┘Сироты               └┘Бездомные</w:t>
      </w:r>
    </w:p>
    <w:p w:rsidR="005F05A4" w:rsidRDefault="005F05A4">
      <w:pPr>
        <w:pStyle w:val="ConsPlusNonformat"/>
        <w:jc w:val="both"/>
      </w:pPr>
      <w:r>
        <w:t xml:space="preserve">  ┌┐                        ┌┐                     ┌┐</w:t>
      </w:r>
    </w:p>
    <w:p w:rsidR="005F05A4" w:rsidRDefault="005F05A4">
      <w:pPr>
        <w:pStyle w:val="ConsPlusNonformat"/>
        <w:jc w:val="both"/>
      </w:pPr>
      <w:r>
        <w:t xml:space="preserve">  └┘Неблагополучные семьи   └┘Добровольцы          └┘Городской актив</w:t>
      </w:r>
    </w:p>
    <w:p w:rsidR="005F05A4" w:rsidRDefault="005F05A4">
      <w:pPr>
        <w:pStyle w:val="ConsPlusNonformat"/>
        <w:jc w:val="both"/>
      </w:pPr>
      <w:r>
        <w:t xml:space="preserve">                                                     в сфере ЖКХ</w:t>
      </w:r>
    </w:p>
    <w:p w:rsidR="005F05A4" w:rsidRDefault="005F05A4">
      <w:pPr>
        <w:pStyle w:val="ConsPlusNonformat"/>
        <w:jc w:val="both"/>
      </w:pPr>
      <w:r>
        <w:t xml:space="preserve">                                                     и капитального ремонта</w:t>
      </w:r>
    </w:p>
    <w:p w:rsidR="005F05A4" w:rsidRDefault="005F05A4">
      <w:pPr>
        <w:pStyle w:val="ConsPlusNonformat"/>
        <w:jc w:val="both"/>
      </w:pPr>
      <w:r>
        <w:t xml:space="preserve">  ┌┐                        ┌┐                     ┌┐</w:t>
      </w:r>
    </w:p>
    <w:p w:rsidR="005F05A4" w:rsidRDefault="005F05A4">
      <w:pPr>
        <w:pStyle w:val="ConsPlusNonformat"/>
        <w:jc w:val="both"/>
      </w:pPr>
      <w:r>
        <w:t xml:space="preserve">  └┘Пенсионеры              └┘Ветераны             └┘Лица с ограниченными</w:t>
      </w:r>
    </w:p>
    <w:p w:rsidR="005F05A4" w:rsidRDefault="005F05A4">
      <w:pPr>
        <w:pStyle w:val="ConsPlusNonformat"/>
        <w:jc w:val="both"/>
      </w:pPr>
      <w:r>
        <w:t xml:space="preserve">                                                     возможностями здоровья</w:t>
      </w:r>
    </w:p>
    <w:p w:rsidR="005F05A4" w:rsidRDefault="005F05A4">
      <w:pPr>
        <w:pStyle w:val="ConsPlusNonformat"/>
        <w:jc w:val="both"/>
      </w:pPr>
      <w:r>
        <w:t xml:space="preserve">  ┌┐                        ┌┐                     ┌┐</w:t>
      </w:r>
    </w:p>
    <w:p w:rsidR="005F05A4" w:rsidRDefault="005F05A4">
      <w:pPr>
        <w:pStyle w:val="ConsPlusNonformat"/>
        <w:jc w:val="both"/>
      </w:pPr>
      <w:r>
        <w:t xml:space="preserve">  └┘</w:t>
      </w:r>
      <w:proofErr w:type="spellStart"/>
      <w:r>
        <w:t>Алко</w:t>
      </w:r>
      <w:proofErr w:type="spellEnd"/>
      <w:r>
        <w:t>- и наркозависимые  └┘Заключенные          └┘Беженцы</w:t>
      </w:r>
    </w:p>
    <w:p w:rsidR="005F05A4" w:rsidRDefault="005F05A4">
      <w:pPr>
        <w:pStyle w:val="ConsPlusNonformat"/>
        <w:jc w:val="both"/>
      </w:pPr>
      <w:r>
        <w:t xml:space="preserve">  ┌┐                        ┌┐                     ┌┐</w:t>
      </w:r>
    </w:p>
    <w:p w:rsidR="005F05A4" w:rsidRDefault="005F05A4">
      <w:pPr>
        <w:pStyle w:val="ConsPlusNonformat"/>
        <w:jc w:val="both"/>
      </w:pPr>
      <w:r>
        <w:t xml:space="preserve">  └┘Доноры                  └┘Пассажиры городского └┘Мигранты</w:t>
      </w:r>
    </w:p>
    <w:p w:rsidR="005F05A4" w:rsidRDefault="005F05A4">
      <w:pPr>
        <w:pStyle w:val="ConsPlusNonformat"/>
        <w:jc w:val="both"/>
      </w:pPr>
      <w:r>
        <w:t xml:space="preserve">                              транспорта</w:t>
      </w:r>
    </w:p>
    <w:p w:rsidR="005F05A4" w:rsidRDefault="005F05A4">
      <w:pPr>
        <w:pStyle w:val="ConsPlusNonformat"/>
        <w:jc w:val="both"/>
      </w:pPr>
      <w:r>
        <w:t xml:space="preserve">  ┌┐</w:t>
      </w:r>
    </w:p>
    <w:p w:rsidR="005F05A4" w:rsidRDefault="005F05A4">
      <w:pPr>
        <w:pStyle w:val="ConsPlusNonformat"/>
        <w:jc w:val="both"/>
      </w:pPr>
      <w:r>
        <w:t xml:space="preserve">  └┘_______________________________________________________________________</w:t>
      </w:r>
    </w:p>
    <w:p w:rsidR="005F05A4" w:rsidRDefault="005F05A4">
      <w:pPr>
        <w:pStyle w:val="ConsPlusNonformat"/>
        <w:jc w:val="both"/>
      </w:pPr>
      <w:r>
        <w:lastRenderedPageBreak/>
        <w:t xml:space="preserve">                                  другое</w:t>
      </w:r>
    </w:p>
    <w:p w:rsidR="005F05A4" w:rsidRDefault="005F05A4">
      <w:pPr>
        <w:pStyle w:val="ConsPlusNonformat"/>
        <w:jc w:val="both"/>
      </w:pPr>
    </w:p>
    <w:p w:rsidR="005F05A4" w:rsidRDefault="005F05A4">
      <w:pPr>
        <w:pStyle w:val="ConsPlusNonformat"/>
        <w:jc w:val="both"/>
      </w:pPr>
      <w:r>
        <w:t xml:space="preserve">    6. Территория реализации проекта</w:t>
      </w:r>
    </w:p>
    <w:p w:rsidR="005F05A4" w:rsidRDefault="005F05A4">
      <w:pPr>
        <w:pStyle w:val="ConsPlusNonformat"/>
        <w:jc w:val="both"/>
      </w:pPr>
    </w:p>
    <w:p w:rsidR="005F05A4" w:rsidRDefault="005F05A4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5F05A4" w:rsidRDefault="005F05A4">
      <w:pPr>
        <w:pStyle w:val="ConsPlusNonformat"/>
        <w:jc w:val="both"/>
      </w:pPr>
      <w:r>
        <w:t xml:space="preserve">    │                                                                     │</w:t>
      </w:r>
    </w:p>
    <w:p w:rsidR="005F05A4" w:rsidRDefault="005F05A4">
      <w:pPr>
        <w:pStyle w:val="ConsPlusNonformat"/>
        <w:jc w:val="both"/>
      </w:pPr>
      <w:r>
        <w:t xml:space="preserve">    └─────────────────────────────────────────────────────────────────────┘</w:t>
      </w:r>
    </w:p>
    <w:p w:rsidR="005F05A4" w:rsidRDefault="005F05A4">
      <w:pPr>
        <w:pStyle w:val="ConsPlusNonformat"/>
        <w:jc w:val="both"/>
      </w:pPr>
    </w:p>
    <w:p w:rsidR="005F05A4" w:rsidRDefault="005F05A4">
      <w:pPr>
        <w:pStyle w:val="ConsPlusNonformat"/>
        <w:jc w:val="both"/>
      </w:pPr>
      <w:r>
        <w:t xml:space="preserve">    7. Продолжительность действия проекта (месяцев) _______________________</w:t>
      </w:r>
    </w:p>
    <w:p w:rsidR="005F05A4" w:rsidRDefault="005F05A4">
      <w:pPr>
        <w:pStyle w:val="ConsPlusNonformat"/>
        <w:jc w:val="both"/>
      </w:pPr>
    </w:p>
    <w:p w:rsidR="005F05A4" w:rsidRDefault="005F05A4">
      <w:pPr>
        <w:pStyle w:val="ConsPlusNonformat"/>
        <w:jc w:val="both"/>
      </w:pPr>
      <w:r>
        <w:t xml:space="preserve">    Срок  реализации  проекта  с  "__" __________ 20__ г. по "__" _________</w:t>
      </w:r>
    </w:p>
    <w:p w:rsidR="005F05A4" w:rsidRDefault="005F05A4">
      <w:pPr>
        <w:pStyle w:val="ConsPlusNonformat"/>
        <w:jc w:val="both"/>
      </w:pPr>
      <w:r>
        <w:t>20__ г.</w:t>
      </w:r>
    </w:p>
    <w:p w:rsidR="005F05A4" w:rsidRDefault="005F05A4">
      <w:pPr>
        <w:pStyle w:val="ConsPlusNonformat"/>
        <w:jc w:val="both"/>
      </w:pPr>
    </w:p>
    <w:p w:rsidR="005F05A4" w:rsidRDefault="005F05A4">
      <w:pPr>
        <w:pStyle w:val="ConsPlusNonformat"/>
        <w:jc w:val="both"/>
      </w:pPr>
      <w:r>
        <w:t xml:space="preserve">    8. Финансирование проекта</w:t>
      </w:r>
    </w:p>
    <w:p w:rsidR="005F05A4" w:rsidRDefault="005F05A4">
      <w:pPr>
        <w:pStyle w:val="ConsPlusNonformat"/>
        <w:jc w:val="both"/>
      </w:pPr>
    </w:p>
    <w:p w:rsidR="005F05A4" w:rsidRDefault="005F05A4">
      <w:pPr>
        <w:pStyle w:val="ConsPlusNonformat"/>
        <w:jc w:val="both"/>
      </w:pPr>
      <w:r>
        <w:t xml:space="preserve">    В полном соответствии с формой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3"/>
        <w:gridCol w:w="1757"/>
        <w:gridCol w:w="1883"/>
        <w:gridCol w:w="1747"/>
        <w:gridCol w:w="1757"/>
      </w:tblGrid>
      <w:tr w:rsidR="005F05A4">
        <w:tc>
          <w:tcPr>
            <w:tcW w:w="1883" w:type="dxa"/>
            <w:vMerge w:val="restart"/>
          </w:tcPr>
          <w:p w:rsidR="005F05A4" w:rsidRDefault="005F05A4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F05A4" w:rsidRDefault="005F05A4">
            <w:pPr>
              <w:pStyle w:val="ConsPlusNormal"/>
              <w:jc w:val="center"/>
            </w:pPr>
            <w:r>
              <w:t>Запрашиваемые бюджетные средства, в рублях</w:t>
            </w:r>
          </w:p>
        </w:tc>
        <w:tc>
          <w:tcPr>
            <w:tcW w:w="3630" w:type="dxa"/>
            <w:gridSpan w:val="2"/>
          </w:tcPr>
          <w:p w:rsidR="005F05A4" w:rsidRDefault="005F05A4">
            <w:pPr>
              <w:pStyle w:val="ConsPlusNormal"/>
              <w:jc w:val="center"/>
            </w:pP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757" w:type="dxa"/>
            <w:vMerge w:val="restart"/>
          </w:tcPr>
          <w:p w:rsidR="005F05A4" w:rsidRDefault="005F05A4">
            <w:pPr>
              <w:pStyle w:val="ConsPlusNormal"/>
              <w:jc w:val="center"/>
            </w:pPr>
            <w:r>
              <w:t>Общий бюджет проекта,</w:t>
            </w:r>
          </w:p>
          <w:p w:rsidR="005F05A4" w:rsidRDefault="005F05A4">
            <w:pPr>
              <w:pStyle w:val="ConsPlusNormal"/>
              <w:jc w:val="center"/>
            </w:pPr>
            <w:r>
              <w:t>в рублях</w:t>
            </w:r>
          </w:p>
        </w:tc>
      </w:tr>
      <w:tr w:rsidR="005F05A4">
        <w:tc>
          <w:tcPr>
            <w:tcW w:w="1883" w:type="dxa"/>
            <w:vMerge/>
          </w:tcPr>
          <w:p w:rsidR="005F05A4" w:rsidRDefault="005F05A4"/>
        </w:tc>
        <w:tc>
          <w:tcPr>
            <w:tcW w:w="1757" w:type="dxa"/>
            <w:vMerge/>
          </w:tcPr>
          <w:p w:rsidR="005F05A4" w:rsidRDefault="005F05A4"/>
        </w:tc>
        <w:tc>
          <w:tcPr>
            <w:tcW w:w="1883" w:type="dxa"/>
          </w:tcPr>
          <w:p w:rsidR="005F05A4" w:rsidRDefault="005F05A4">
            <w:pPr>
              <w:pStyle w:val="ConsPlusNormal"/>
              <w:jc w:val="center"/>
            </w:pPr>
            <w:r>
              <w:t>Собственные ресурсы организации-заявителя,</w:t>
            </w:r>
          </w:p>
          <w:p w:rsidR="005F05A4" w:rsidRDefault="005F05A4">
            <w:pPr>
              <w:pStyle w:val="ConsPlusNormal"/>
              <w:jc w:val="center"/>
            </w:pPr>
            <w:r>
              <w:t>в рублях</w:t>
            </w:r>
          </w:p>
        </w:tc>
        <w:tc>
          <w:tcPr>
            <w:tcW w:w="1747" w:type="dxa"/>
          </w:tcPr>
          <w:p w:rsidR="005F05A4" w:rsidRDefault="005F05A4">
            <w:pPr>
              <w:pStyle w:val="ConsPlusNormal"/>
              <w:jc w:val="center"/>
            </w:pPr>
            <w:r>
              <w:t>Сумма средств организаций-партнеров, в рублях</w:t>
            </w:r>
          </w:p>
        </w:tc>
        <w:tc>
          <w:tcPr>
            <w:tcW w:w="1757" w:type="dxa"/>
            <w:vMerge/>
          </w:tcPr>
          <w:p w:rsidR="005F05A4" w:rsidRDefault="005F05A4"/>
        </w:tc>
      </w:tr>
      <w:tr w:rsidR="005F05A4">
        <w:tc>
          <w:tcPr>
            <w:tcW w:w="1883" w:type="dxa"/>
          </w:tcPr>
          <w:p w:rsidR="005F05A4" w:rsidRDefault="005F05A4">
            <w:pPr>
              <w:pStyle w:val="ConsPlusNormal"/>
              <w:jc w:val="center"/>
            </w:pPr>
            <w:r>
              <w:t>Процент от общего бюджета проекта</w:t>
            </w:r>
          </w:p>
        </w:tc>
        <w:tc>
          <w:tcPr>
            <w:tcW w:w="1757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83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47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100</w:t>
            </w: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center"/>
      </w:pPr>
      <w:r>
        <w:t>Детализация сметы затрат</w:t>
      </w:r>
    </w:p>
    <w:p w:rsidR="005F05A4" w:rsidRDefault="005F05A4">
      <w:pPr>
        <w:pStyle w:val="ConsPlusNormal"/>
        <w:jc w:val="center"/>
      </w:pPr>
      <w:r>
        <w:t>на административно-управленческие расходы</w:t>
      </w:r>
    </w:p>
    <w:p w:rsidR="005F05A4" w:rsidRDefault="005F05A4">
      <w:pPr>
        <w:pStyle w:val="ConsPlusNormal"/>
        <w:jc w:val="center"/>
      </w:pPr>
      <w:r>
        <w:t>(не более 30% от общего размера субсидии)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41"/>
        <w:gridCol w:w="1134"/>
        <w:gridCol w:w="1134"/>
        <w:gridCol w:w="1020"/>
        <w:gridCol w:w="1644"/>
        <w:gridCol w:w="1247"/>
      </w:tblGrid>
      <w:tr w:rsidR="005F05A4">
        <w:tc>
          <w:tcPr>
            <w:tcW w:w="9021" w:type="dxa"/>
            <w:gridSpan w:val="7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1. Фонд оплаты труда административно-управленческого персонала, задействованного в реализации проекта, включая начисления на оплату труда</w:t>
            </w:r>
          </w:p>
        </w:tc>
      </w:tr>
      <w:tr w:rsidR="005F05A4">
        <w:tc>
          <w:tcPr>
            <w:tcW w:w="9021" w:type="dxa"/>
            <w:gridSpan w:val="7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Зарплата административно-управленческого персонала рассчитывается по формуле:</w:t>
            </w:r>
          </w:p>
        </w:tc>
      </w:tr>
      <w:tr w:rsidR="005F05A4">
        <w:tc>
          <w:tcPr>
            <w:tcW w:w="9021" w:type="dxa"/>
            <w:gridSpan w:val="7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 xml:space="preserve">Кол-во работников </w:t>
            </w:r>
            <w:hyperlink w:anchor="P618" w:history="1">
              <w:r>
                <w:rPr>
                  <w:color w:val="0000FF"/>
                </w:rPr>
                <w:t>&lt;*&gt;</w:t>
              </w:r>
            </w:hyperlink>
            <w:r>
              <w:t xml:space="preserve"> Полный месячный оклад </w:t>
            </w:r>
            <w:hyperlink w:anchor="P618" w:history="1">
              <w:r>
                <w:rPr>
                  <w:color w:val="0000FF"/>
                </w:rPr>
                <w:t>&lt;*&gt;</w:t>
              </w:r>
            </w:hyperlink>
            <w:r>
              <w:t xml:space="preserve"> % времени работы по проекту </w:t>
            </w:r>
            <w:hyperlink w:anchor="P618" w:history="1">
              <w:r>
                <w:rPr>
                  <w:color w:val="0000FF"/>
                </w:rPr>
                <w:t>&lt;*&gt;</w:t>
              </w:r>
            </w:hyperlink>
            <w:r>
              <w:t xml:space="preserve"> число месяцев работы по проекту</w:t>
            </w:r>
          </w:p>
        </w:tc>
      </w:tr>
      <w:tr w:rsidR="005F05A4">
        <w:tc>
          <w:tcPr>
            <w:tcW w:w="1701" w:type="dxa"/>
            <w:vMerge w:val="restart"/>
          </w:tcPr>
          <w:p w:rsidR="005F05A4" w:rsidRDefault="005F05A4">
            <w:pPr>
              <w:pStyle w:val="ConsPlusNormal"/>
              <w:jc w:val="center"/>
            </w:pPr>
            <w:r>
              <w:t>Наименование функционала, должность</w:t>
            </w:r>
          </w:p>
        </w:tc>
        <w:tc>
          <w:tcPr>
            <w:tcW w:w="1141" w:type="dxa"/>
            <w:vMerge w:val="restart"/>
          </w:tcPr>
          <w:p w:rsidR="005F05A4" w:rsidRDefault="005F05A4">
            <w:pPr>
              <w:pStyle w:val="ConsPlusNormal"/>
              <w:jc w:val="center"/>
            </w:pPr>
            <w:r>
              <w:t>Кол-во человек</w:t>
            </w:r>
          </w:p>
        </w:tc>
        <w:tc>
          <w:tcPr>
            <w:tcW w:w="1134" w:type="dxa"/>
          </w:tcPr>
          <w:p w:rsidR="005F05A4" w:rsidRDefault="005F05A4">
            <w:pPr>
              <w:pStyle w:val="ConsPlusNormal"/>
              <w:jc w:val="center"/>
            </w:pPr>
            <w:r>
              <w:t>Оплата в месяц</w:t>
            </w:r>
          </w:p>
        </w:tc>
        <w:tc>
          <w:tcPr>
            <w:tcW w:w="1134" w:type="dxa"/>
            <w:vMerge w:val="restart"/>
          </w:tcPr>
          <w:p w:rsidR="005F05A4" w:rsidRDefault="005F05A4">
            <w:pPr>
              <w:pStyle w:val="ConsPlusNormal"/>
              <w:jc w:val="center"/>
            </w:pPr>
            <w:r>
              <w:t>Кол-во месяцев</w:t>
            </w:r>
          </w:p>
        </w:tc>
        <w:tc>
          <w:tcPr>
            <w:tcW w:w="1020" w:type="dxa"/>
          </w:tcPr>
          <w:p w:rsidR="005F05A4" w:rsidRDefault="005F05A4">
            <w:pPr>
              <w:pStyle w:val="ConsPlusNormal"/>
              <w:jc w:val="center"/>
            </w:pPr>
            <w:r>
              <w:t xml:space="preserve">Из </w:t>
            </w:r>
            <w:proofErr w:type="spellStart"/>
            <w:r>
              <w:t>бюдж</w:t>
            </w:r>
            <w:proofErr w:type="spellEnd"/>
            <w:r>
              <w:t>. средств</w:t>
            </w:r>
          </w:p>
        </w:tc>
        <w:tc>
          <w:tcPr>
            <w:tcW w:w="1644" w:type="dxa"/>
          </w:tcPr>
          <w:p w:rsidR="005F05A4" w:rsidRDefault="005F05A4">
            <w:pPr>
              <w:pStyle w:val="ConsPlusNormal"/>
              <w:jc w:val="center"/>
            </w:pPr>
            <w:r>
              <w:t>Из собств. ресурсов в денежном выражении и средств организаций-партнеров</w:t>
            </w:r>
          </w:p>
        </w:tc>
        <w:tc>
          <w:tcPr>
            <w:tcW w:w="1247" w:type="dxa"/>
          </w:tcPr>
          <w:p w:rsidR="005F05A4" w:rsidRDefault="005F05A4">
            <w:pPr>
              <w:pStyle w:val="ConsPlusNormal"/>
              <w:jc w:val="center"/>
            </w:pPr>
            <w:r>
              <w:t>Всего</w:t>
            </w:r>
          </w:p>
        </w:tc>
      </w:tr>
      <w:tr w:rsidR="005F05A4">
        <w:tc>
          <w:tcPr>
            <w:tcW w:w="1701" w:type="dxa"/>
            <w:vMerge/>
          </w:tcPr>
          <w:p w:rsidR="005F05A4" w:rsidRDefault="005F05A4"/>
        </w:tc>
        <w:tc>
          <w:tcPr>
            <w:tcW w:w="1141" w:type="dxa"/>
            <w:vMerge/>
          </w:tcPr>
          <w:p w:rsidR="005F05A4" w:rsidRDefault="005F05A4"/>
        </w:tc>
        <w:tc>
          <w:tcPr>
            <w:tcW w:w="1134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134" w:type="dxa"/>
            <w:vMerge/>
          </w:tcPr>
          <w:p w:rsidR="005F05A4" w:rsidRDefault="005F05A4"/>
        </w:tc>
        <w:tc>
          <w:tcPr>
            <w:tcW w:w="1020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644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247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(руб.)</w:t>
            </w:r>
          </w:p>
        </w:tc>
      </w:tr>
      <w:tr w:rsidR="005F05A4">
        <w:tc>
          <w:tcPr>
            <w:tcW w:w="1701" w:type="dxa"/>
            <w:vAlign w:val="center"/>
          </w:tcPr>
          <w:p w:rsidR="005F05A4" w:rsidRDefault="005F05A4">
            <w:pPr>
              <w:pStyle w:val="ConsPlusNormal"/>
            </w:pPr>
            <w:r>
              <w:t>1.1.</w:t>
            </w:r>
          </w:p>
        </w:tc>
        <w:tc>
          <w:tcPr>
            <w:tcW w:w="1141" w:type="dxa"/>
            <w:vAlign w:val="center"/>
          </w:tcPr>
          <w:p w:rsidR="005F05A4" w:rsidRDefault="005F05A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F05A4" w:rsidRDefault="005F05A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F05A4" w:rsidRDefault="005F05A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F05A4" w:rsidRDefault="005F05A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F05A4" w:rsidRDefault="005F05A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1701" w:type="dxa"/>
            <w:vAlign w:val="center"/>
          </w:tcPr>
          <w:p w:rsidR="005F05A4" w:rsidRDefault="005F05A4">
            <w:pPr>
              <w:pStyle w:val="ConsPlusNormal"/>
            </w:pPr>
            <w:r>
              <w:t>1.2.</w:t>
            </w:r>
          </w:p>
        </w:tc>
        <w:tc>
          <w:tcPr>
            <w:tcW w:w="1141" w:type="dxa"/>
            <w:vAlign w:val="center"/>
          </w:tcPr>
          <w:p w:rsidR="005F05A4" w:rsidRDefault="005F05A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F05A4" w:rsidRDefault="005F05A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F05A4" w:rsidRDefault="005F05A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F05A4" w:rsidRDefault="005F05A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F05A4" w:rsidRDefault="005F05A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1701" w:type="dxa"/>
            <w:vAlign w:val="center"/>
          </w:tcPr>
          <w:p w:rsidR="005F05A4" w:rsidRDefault="005F05A4">
            <w:pPr>
              <w:pStyle w:val="ConsPlusNormal"/>
            </w:pPr>
          </w:p>
        </w:tc>
        <w:tc>
          <w:tcPr>
            <w:tcW w:w="1141" w:type="dxa"/>
            <w:vAlign w:val="center"/>
          </w:tcPr>
          <w:p w:rsidR="005F05A4" w:rsidRDefault="005F05A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F05A4" w:rsidRDefault="005F05A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F05A4" w:rsidRDefault="005F05A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F05A4" w:rsidRDefault="005F05A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F05A4" w:rsidRDefault="005F05A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2842" w:type="dxa"/>
            <w:gridSpan w:val="2"/>
            <w:vAlign w:val="center"/>
          </w:tcPr>
          <w:p w:rsidR="005F05A4" w:rsidRDefault="005F05A4">
            <w:pPr>
              <w:pStyle w:val="ConsPlusNormal"/>
            </w:pPr>
            <w:r>
              <w:lastRenderedPageBreak/>
              <w:t>2. Начисления на оплату труда</w:t>
            </w:r>
          </w:p>
        </w:tc>
        <w:tc>
          <w:tcPr>
            <w:tcW w:w="1134" w:type="dxa"/>
            <w:vAlign w:val="center"/>
          </w:tcPr>
          <w:p w:rsidR="005F05A4" w:rsidRDefault="005F05A4">
            <w:pPr>
              <w:pStyle w:val="ConsPlusNormal"/>
            </w:pPr>
            <w:r>
              <w:t>Ставка:</w:t>
            </w:r>
          </w:p>
        </w:tc>
        <w:tc>
          <w:tcPr>
            <w:tcW w:w="1134" w:type="dxa"/>
            <w:vAlign w:val="center"/>
          </w:tcPr>
          <w:p w:rsidR="005F05A4" w:rsidRDefault="005F05A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F05A4" w:rsidRDefault="005F05A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F05A4" w:rsidRDefault="005F05A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5110" w:type="dxa"/>
            <w:gridSpan w:val="4"/>
            <w:vAlign w:val="center"/>
          </w:tcPr>
          <w:p w:rsidR="005F05A4" w:rsidRDefault="005F05A4">
            <w:pPr>
              <w:pStyle w:val="ConsPlusNormal"/>
            </w:pPr>
            <w:r>
              <w:t>ИТОГО:</w:t>
            </w:r>
          </w:p>
        </w:tc>
        <w:tc>
          <w:tcPr>
            <w:tcW w:w="1020" w:type="dxa"/>
            <w:vAlign w:val="center"/>
          </w:tcPr>
          <w:p w:rsidR="005F05A4" w:rsidRDefault="005F05A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F05A4" w:rsidRDefault="005F05A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9021" w:type="dxa"/>
            <w:gridSpan w:val="7"/>
            <w:vAlign w:val="center"/>
          </w:tcPr>
          <w:p w:rsidR="005F05A4" w:rsidRDefault="005F05A4">
            <w:pPr>
              <w:pStyle w:val="ConsPlusNormal"/>
            </w:pPr>
            <w:r>
              <w:t>Дать пояснения по: выполняемым обязанностям каждого сотрудника:</w:t>
            </w:r>
          </w:p>
        </w:tc>
      </w:tr>
      <w:tr w:rsidR="005F05A4">
        <w:tc>
          <w:tcPr>
            <w:tcW w:w="1701" w:type="dxa"/>
            <w:vAlign w:val="center"/>
          </w:tcPr>
          <w:p w:rsidR="005F05A4" w:rsidRDefault="005F05A4">
            <w:pPr>
              <w:pStyle w:val="ConsPlusNormal"/>
            </w:pPr>
            <w:r>
              <w:t>-</w:t>
            </w:r>
          </w:p>
        </w:tc>
        <w:tc>
          <w:tcPr>
            <w:tcW w:w="1141" w:type="dxa"/>
            <w:vAlign w:val="bottom"/>
          </w:tcPr>
          <w:p w:rsidR="005F05A4" w:rsidRDefault="005F05A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F05A4" w:rsidRDefault="005F05A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F05A4" w:rsidRDefault="005F05A4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F05A4" w:rsidRDefault="005F05A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F05A4" w:rsidRDefault="005F05A4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1701" w:type="dxa"/>
            <w:vAlign w:val="center"/>
          </w:tcPr>
          <w:p w:rsidR="005F05A4" w:rsidRDefault="005F05A4">
            <w:pPr>
              <w:pStyle w:val="ConsPlusNormal"/>
            </w:pPr>
            <w:r>
              <w:t>-</w:t>
            </w:r>
          </w:p>
        </w:tc>
        <w:tc>
          <w:tcPr>
            <w:tcW w:w="1141" w:type="dxa"/>
            <w:vAlign w:val="bottom"/>
          </w:tcPr>
          <w:p w:rsidR="005F05A4" w:rsidRDefault="005F05A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F05A4" w:rsidRDefault="005F05A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F05A4" w:rsidRDefault="005F05A4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F05A4" w:rsidRDefault="005F05A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F05A4" w:rsidRDefault="005F05A4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9021" w:type="dxa"/>
            <w:gridSpan w:val="7"/>
            <w:vAlign w:val="center"/>
          </w:tcPr>
          <w:p w:rsidR="005F05A4" w:rsidRDefault="005F05A4">
            <w:pPr>
              <w:pStyle w:val="ConsPlusNormal"/>
            </w:pPr>
            <w:r>
              <w:t>наименование, процент и обоснование процента отчислений с ФОТ сотрудников</w:t>
            </w:r>
          </w:p>
        </w:tc>
      </w:tr>
      <w:tr w:rsidR="005F05A4">
        <w:tc>
          <w:tcPr>
            <w:tcW w:w="1701" w:type="dxa"/>
            <w:vAlign w:val="bottom"/>
          </w:tcPr>
          <w:p w:rsidR="005F05A4" w:rsidRDefault="005F05A4">
            <w:pPr>
              <w:pStyle w:val="ConsPlusNormal"/>
            </w:pPr>
          </w:p>
        </w:tc>
        <w:tc>
          <w:tcPr>
            <w:tcW w:w="1141" w:type="dxa"/>
            <w:vAlign w:val="bottom"/>
          </w:tcPr>
          <w:p w:rsidR="005F05A4" w:rsidRDefault="005F05A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F05A4" w:rsidRDefault="005F05A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F05A4" w:rsidRDefault="005F05A4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F05A4" w:rsidRDefault="005F05A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F05A4" w:rsidRDefault="005F05A4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1701" w:type="dxa"/>
            <w:vAlign w:val="bottom"/>
          </w:tcPr>
          <w:p w:rsidR="005F05A4" w:rsidRDefault="005F05A4">
            <w:pPr>
              <w:pStyle w:val="ConsPlusNormal"/>
            </w:pPr>
          </w:p>
        </w:tc>
        <w:tc>
          <w:tcPr>
            <w:tcW w:w="1141" w:type="dxa"/>
            <w:vAlign w:val="bottom"/>
          </w:tcPr>
          <w:p w:rsidR="005F05A4" w:rsidRDefault="005F05A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F05A4" w:rsidRDefault="005F05A4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5F05A4" w:rsidRDefault="005F05A4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F05A4" w:rsidRDefault="005F05A4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F05A4" w:rsidRDefault="005F05A4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9021" w:type="dxa"/>
            <w:gridSpan w:val="7"/>
            <w:vAlign w:val="center"/>
          </w:tcPr>
          <w:p w:rsidR="005F05A4" w:rsidRDefault="005F05A4">
            <w:pPr>
              <w:pStyle w:val="ConsPlusNormal"/>
            </w:pPr>
            <w:r>
              <w:t>2. Административно-управленческие расходы организации, связанные с реализацией проекта (кроме оплаты труда)</w:t>
            </w:r>
          </w:p>
        </w:tc>
      </w:tr>
      <w:tr w:rsidR="005F05A4">
        <w:tc>
          <w:tcPr>
            <w:tcW w:w="9021" w:type="dxa"/>
            <w:gridSpan w:val="7"/>
            <w:vAlign w:val="center"/>
          </w:tcPr>
          <w:p w:rsidR="005F05A4" w:rsidRDefault="005F05A4">
            <w:pPr>
              <w:pStyle w:val="ConsPlusNormal"/>
            </w:pPr>
            <w:r>
              <w:t>Необходимо дать наименование и указать сумму по каждому расходу</w:t>
            </w:r>
          </w:p>
        </w:tc>
      </w:tr>
      <w:tr w:rsidR="005F05A4">
        <w:tc>
          <w:tcPr>
            <w:tcW w:w="9021" w:type="dxa"/>
            <w:gridSpan w:val="7"/>
            <w:vAlign w:val="center"/>
          </w:tcPr>
          <w:p w:rsidR="005F05A4" w:rsidRDefault="005F05A4">
            <w:pPr>
              <w:pStyle w:val="ConsPlusNormal"/>
            </w:pPr>
            <w:r>
              <w:t>(Офисные расходы: коммунальные платежи, приобретение канцелярских товаров, оплата услуг связи и т.д.)</w:t>
            </w: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9. Собственные средства (ресурсы) организации, вложенные в реализацию проекта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Указать, какие ресурсы уже есть в распоряжении проекта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0"/>
        <w:gridCol w:w="2494"/>
        <w:gridCol w:w="2608"/>
      </w:tblGrid>
      <w:tr w:rsidR="005F05A4">
        <w:tc>
          <w:tcPr>
            <w:tcW w:w="3920" w:type="dxa"/>
          </w:tcPr>
          <w:p w:rsidR="005F05A4" w:rsidRDefault="005F05A4">
            <w:pPr>
              <w:pStyle w:val="ConsPlusNormal"/>
              <w:jc w:val="center"/>
            </w:pPr>
            <w:r>
              <w:t>Наименование вложенных ресурсов</w:t>
            </w:r>
          </w:p>
        </w:tc>
        <w:tc>
          <w:tcPr>
            <w:tcW w:w="2494" w:type="dxa"/>
          </w:tcPr>
          <w:p w:rsidR="005F05A4" w:rsidRDefault="005F05A4">
            <w:pPr>
              <w:pStyle w:val="ConsPlusNormal"/>
              <w:jc w:val="center"/>
            </w:pPr>
            <w:r>
              <w:t>Характеристики вложенных ресурсов</w:t>
            </w:r>
          </w:p>
        </w:tc>
        <w:tc>
          <w:tcPr>
            <w:tcW w:w="2608" w:type="dxa"/>
          </w:tcPr>
          <w:p w:rsidR="005F05A4" w:rsidRDefault="005F05A4">
            <w:pPr>
              <w:pStyle w:val="ConsPlusNormal"/>
              <w:jc w:val="center"/>
            </w:pPr>
            <w:r>
              <w:t>Стоимость ресурса в денежном выражении,</w:t>
            </w:r>
          </w:p>
          <w:p w:rsidR="005F05A4" w:rsidRDefault="005F05A4">
            <w:pPr>
              <w:pStyle w:val="ConsPlusNormal"/>
              <w:jc w:val="center"/>
            </w:pPr>
            <w:r>
              <w:t>в рублях</w:t>
            </w:r>
          </w:p>
        </w:tc>
      </w:tr>
      <w:tr w:rsidR="005F05A4">
        <w:tc>
          <w:tcPr>
            <w:tcW w:w="3920" w:type="dxa"/>
            <w:vAlign w:val="center"/>
          </w:tcPr>
          <w:p w:rsidR="005F05A4" w:rsidRDefault="005F05A4">
            <w:pPr>
              <w:pStyle w:val="ConsPlusNormal"/>
            </w:pPr>
            <w:r>
              <w:t>1. Помещение</w:t>
            </w:r>
          </w:p>
        </w:tc>
        <w:tc>
          <w:tcPr>
            <w:tcW w:w="249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608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3920" w:type="dxa"/>
            <w:vAlign w:val="center"/>
          </w:tcPr>
          <w:p w:rsidR="005F05A4" w:rsidRDefault="005F05A4">
            <w:pPr>
              <w:pStyle w:val="ConsPlusNormal"/>
            </w:pPr>
            <w:r>
              <w:t>2. Труд добровольцев</w:t>
            </w:r>
          </w:p>
        </w:tc>
        <w:tc>
          <w:tcPr>
            <w:tcW w:w="249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608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3920" w:type="dxa"/>
            <w:vAlign w:val="center"/>
          </w:tcPr>
          <w:p w:rsidR="005F05A4" w:rsidRDefault="005F05A4">
            <w:pPr>
              <w:pStyle w:val="ConsPlusNormal"/>
            </w:pPr>
            <w:r>
              <w:t>3. Оборудование</w:t>
            </w:r>
          </w:p>
        </w:tc>
        <w:tc>
          <w:tcPr>
            <w:tcW w:w="249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608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3920" w:type="dxa"/>
            <w:vAlign w:val="center"/>
          </w:tcPr>
          <w:p w:rsidR="005F05A4" w:rsidRDefault="005F05A4">
            <w:pPr>
              <w:pStyle w:val="ConsPlusNormal"/>
            </w:pPr>
            <w:r>
              <w:t>4. Услуги</w:t>
            </w:r>
          </w:p>
        </w:tc>
        <w:tc>
          <w:tcPr>
            <w:tcW w:w="249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608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3920" w:type="dxa"/>
            <w:vAlign w:val="center"/>
          </w:tcPr>
          <w:p w:rsidR="005F05A4" w:rsidRDefault="005F05A4">
            <w:pPr>
              <w:pStyle w:val="ConsPlusNormal"/>
            </w:pPr>
            <w:r>
              <w:t>5. Финансовые средства</w:t>
            </w:r>
          </w:p>
        </w:tc>
        <w:tc>
          <w:tcPr>
            <w:tcW w:w="249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608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3920" w:type="dxa"/>
            <w:vAlign w:val="center"/>
          </w:tcPr>
          <w:p w:rsidR="005F05A4" w:rsidRDefault="005F05A4">
            <w:pPr>
              <w:pStyle w:val="ConsPlusNormal"/>
            </w:pPr>
            <w:r>
              <w:t>6. Другое (добавить)</w:t>
            </w:r>
          </w:p>
        </w:tc>
        <w:tc>
          <w:tcPr>
            <w:tcW w:w="249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608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6414" w:type="dxa"/>
            <w:gridSpan w:val="2"/>
          </w:tcPr>
          <w:p w:rsidR="005F05A4" w:rsidRDefault="005F05A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608" w:type="dxa"/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10. Финансовые средства организаций - партнеров проекта, вложенные в его реализацию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39"/>
        <w:gridCol w:w="2665"/>
      </w:tblGrid>
      <w:tr w:rsidR="005F05A4">
        <w:tc>
          <w:tcPr>
            <w:tcW w:w="567" w:type="dxa"/>
          </w:tcPr>
          <w:p w:rsidR="005F05A4" w:rsidRDefault="005F05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39" w:type="dxa"/>
          </w:tcPr>
          <w:p w:rsidR="005F05A4" w:rsidRDefault="005F05A4">
            <w:pPr>
              <w:pStyle w:val="ConsPlusNormal"/>
              <w:jc w:val="center"/>
            </w:pPr>
            <w:r>
              <w:t>Наименование организации-партнера</w:t>
            </w:r>
          </w:p>
        </w:tc>
        <w:tc>
          <w:tcPr>
            <w:tcW w:w="2665" w:type="dxa"/>
          </w:tcPr>
          <w:p w:rsidR="005F05A4" w:rsidRDefault="005F05A4">
            <w:pPr>
              <w:pStyle w:val="ConsPlusNormal"/>
              <w:jc w:val="center"/>
            </w:pPr>
            <w:r>
              <w:t>Вложено средств, в рублях</w:t>
            </w:r>
          </w:p>
        </w:tc>
      </w:tr>
      <w:tr w:rsidR="005F05A4">
        <w:tc>
          <w:tcPr>
            <w:tcW w:w="56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5839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665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56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5839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665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6406" w:type="dxa"/>
            <w:gridSpan w:val="2"/>
          </w:tcPr>
          <w:p w:rsidR="005F05A4" w:rsidRDefault="005F05A4">
            <w:pPr>
              <w:pStyle w:val="ConsPlusNormal"/>
            </w:pPr>
            <w:r>
              <w:lastRenderedPageBreak/>
              <w:t>ИТОГО:</w:t>
            </w:r>
          </w:p>
        </w:tc>
        <w:tc>
          <w:tcPr>
            <w:tcW w:w="2665" w:type="dxa"/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11. Источники финансирования продолжения реализации проекта с учетом возможности его дальнейшей реализации без использования средств субсидии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05A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12. Команда проекта (квалифицированные специалисты)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Участники проектной группы с указанием состава, квалификации и специальности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3005"/>
        <w:gridCol w:w="3515"/>
      </w:tblGrid>
      <w:tr w:rsidR="005F05A4">
        <w:tc>
          <w:tcPr>
            <w:tcW w:w="2520" w:type="dxa"/>
          </w:tcPr>
          <w:p w:rsidR="005F05A4" w:rsidRDefault="005F05A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005" w:type="dxa"/>
          </w:tcPr>
          <w:p w:rsidR="005F05A4" w:rsidRDefault="005F05A4">
            <w:pPr>
              <w:pStyle w:val="ConsPlusNormal"/>
              <w:jc w:val="center"/>
            </w:pPr>
            <w:r>
              <w:t>Образование, опыт работы</w:t>
            </w:r>
          </w:p>
        </w:tc>
        <w:tc>
          <w:tcPr>
            <w:tcW w:w="3515" w:type="dxa"/>
          </w:tcPr>
          <w:p w:rsidR="005F05A4" w:rsidRDefault="005F05A4">
            <w:pPr>
              <w:pStyle w:val="ConsPlusNormal"/>
              <w:jc w:val="center"/>
            </w:pPr>
            <w:r>
              <w:t>Собственный сотрудник/привлеченный/доброволец</w:t>
            </w:r>
          </w:p>
        </w:tc>
      </w:tr>
      <w:tr w:rsidR="005F05A4">
        <w:tc>
          <w:tcPr>
            <w:tcW w:w="2520" w:type="dxa"/>
          </w:tcPr>
          <w:p w:rsidR="005F05A4" w:rsidRDefault="005F05A4">
            <w:pPr>
              <w:pStyle w:val="ConsPlusNormal"/>
            </w:pPr>
          </w:p>
        </w:tc>
        <w:tc>
          <w:tcPr>
            <w:tcW w:w="3005" w:type="dxa"/>
          </w:tcPr>
          <w:p w:rsidR="005F05A4" w:rsidRDefault="005F05A4">
            <w:pPr>
              <w:pStyle w:val="ConsPlusNormal"/>
            </w:pPr>
          </w:p>
        </w:tc>
        <w:tc>
          <w:tcPr>
            <w:tcW w:w="3515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2520" w:type="dxa"/>
          </w:tcPr>
          <w:p w:rsidR="005F05A4" w:rsidRDefault="005F05A4">
            <w:pPr>
              <w:pStyle w:val="ConsPlusNormal"/>
            </w:pPr>
          </w:p>
        </w:tc>
        <w:tc>
          <w:tcPr>
            <w:tcW w:w="3005" w:type="dxa"/>
          </w:tcPr>
          <w:p w:rsidR="005F05A4" w:rsidRDefault="005F05A4">
            <w:pPr>
              <w:pStyle w:val="ConsPlusNormal"/>
            </w:pPr>
          </w:p>
        </w:tc>
        <w:tc>
          <w:tcPr>
            <w:tcW w:w="3515" w:type="dxa"/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13. Партнеры проекта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Иные организации, участвующие в реализации программы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Перечислить всех партнеров проекта с указанием конкретной выполняемой работы по проекту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2"/>
        <w:gridCol w:w="3345"/>
      </w:tblGrid>
      <w:tr w:rsidR="005F05A4">
        <w:tc>
          <w:tcPr>
            <w:tcW w:w="2324" w:type="dxa"/>
          </w:tcPr>
          <w:p w:rsidR="005F05A4" w:rsidRDefault="005F05A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3402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Краткие сведения об организации</w:t>
            </w:r>
          </w:p>
        </w:tc>
        <w:tc>
          <w:tcPr>
            <w:tcW w:w="3345" w:type="dxa"/>
          </w:tcPr>
          <w:p w:rsidR="005F05A4" w:rsidRDefault="005F05A4">
            <w:pPr>
              <w:pStyle w:val="ConsPlusNormal"/>
              <w:jc w:val="center"/>
            </w:pPr>
            <w:r>
              <w:t>Участие в реализации программы</w:t>
            </w:r>
          </w:p>
        </w:tc>
      </w:tr>
      <w:tr w:rsidR="005F05A4">
        <w:tc>
          <w:tcPr>
            <w:tcW w:w="232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3402" w:type="dxa"/>
          </w:tcPr>
          <w:p w:rsidR="005F05A4" w:rsidRDefault="005F05A4">
            <w:pPr>
              <w:pStyle w:val="ConsPlusNormal"/>
            </w:pPr>
          </w:p>
        </w:tc>
        <w:tc>
          <w:tcPr>
            <w:tcW w:w="3345" w:type="dxa"/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center"/>
        <w:outlineLvl w:val="2"/>
      </w:pPr>
      <w:r>
        <w:t>II. Описание проекта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1. Опишите, на решение какой конкретной социальной задачи будет направлен проект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(не более 1 страницы)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05A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2. Определите конечную цель проекта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05A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3. Задачи проекта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05A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4. Определите, какие изменения вы хотите получить в результате реализации проекта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05A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5. Целевая группа проекта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Люди или структуры, на которых будет направлено действие проекта, с указанием характеристик этой группы, важных для реализации проекта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05A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6. Опишите, какие инструменты (методы) и технологии будут использоваться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05A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 xml:space="preserve">7. Кратко опишите мероприятия проекта </w:t>
      </w:r>
      <w:hyperlink w:anchor="P618" w:history="1">
        <w:r>
          <w:rPr>
            <w:color w:val="0000FF"/>
          </w:rPr>
          <w:t>&lt;*&gt;</w:t>
        </w:r>
      </w:hyperlink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836"/>
        <w:gridCol w:w="1749"/>
        <w:gridCol w:w="1474"/>
      </w:tblGrid>
      <w:tr w:rsidR="005F05A4">
        <w:tc>
          <w:tcPr>
            <w:tcW w:w="567" w:type="dxa"/>
          </w:tcPr>
          <w:p w:rsidR="005F05A4" w:rsidRDefault="005F05A4">
            <w:pPr>
              <w:pStyle w:val="ConsPlusNormal"/>
              <w:jc w:val="center"/>
            </w:pPr>
            <w:r>
              <w:t>N</w:t>
            </w:r>
          </w:p>
          <w:p w:rsidR="005F05A4" w:rsidRDefault="005F05A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02" w:type="dxa"/>
          </w:tcPr>
          <w:p w:rsidR="005F05A4" w:rsidRDefault="005F05A4">
            <w:pPr>
              <w:pStyle w:val="ConsPlusNormal"/>
              <w:jc w:val="center"/>
            </w:pPr>
            <w:r>
              <w:t>Наименование и содержание мероприятия (этапы реализации)</w:t>
            </w:r>
          </w:p>
        </w:tc>
        <w:tc>
          <w:tcPr>
            <w:tcW w:w="1836" w:type="dxa"/>
          </w:tcPr>
          <w:p w:rsidR="005F05A4" w:rsidRDefault="005F05A4">
            <w:pPr>
              <w:pStyle w:val="ConsPlusNormal"/>
              <w:jc w:val="center"/>
            </w:pPr>
            <w:r>
              <w:t>Целевая аудитория, количество участников (чел.)</w:t>
            </w:r>
          </w:p>
        </w:tc>
        <w:tc>
          <w:tcPr>
            <w:tcW w:w="1749" w:type="dxa"/>
          </w:tcPr>
          <w:p w:rsidR="005F05A4" w:rsidRDefault="005F05A4">
            <w:pPr>
              <w:pStyle w:val="ConsPlusNormal"/>
              <w:jc w:val="center"/>
            </w:pPr>
            <w:r>
              <w:t>Дата проведения мероприятий</w:t>
            </w:r>
          </w:p>
        </w:tc>
        <w:tc>
          <w:tcPr>
            <w:tcW w:w="1474" w:type="dxa"/>
          </w:tcPr>
          <w:p w:rsidR="005F05A4" w:rsidRDefault="005F05A4">
            <w:pPr>
              <w:pStyle w:val="ConsPlusNormal"/>
              <w:jc w:val="center"/>
            </w:pPr>
            <w:r>
              <w:t>Стоимость мероприятия, в рублях</w:t>
            </w:r>
          </w:p>
        </w:tc>
      </w:tr>
      <w:tr w:rsidR="005F05A4">
        <w:tc>
          <w:tcPr>
            <w:tcW w:w="567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836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749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474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567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836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749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474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567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402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836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749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474" w:type="dxa"/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--------------------------------</w:t>
      </w:r>
    </w:p>
    <w:p w:rsidR="005F05A4" w:rsidRDefault="005F05A4">
      <w:pPr>
        <w:pStyle w:val="ConsPlusNormal"/>
        <w:spacing w:before="220"/>
        <w:ind w:firstLine="540"/>
        <w:jc w:val="both"/>
      </w:pPr>
      <w:bookmarkStart w:id="7" w:name="P618"/>
      <w:bookmarkEnd w:id="7"/>
      <w:r>
        <w:t>&lt;*&gt; Мероприятия описываются с указанием конкретных производимых действий, заключение договора с кем-либо не является мероприятием.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8. Ожидаемые результаты реализации проекта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8.1. Количественные показатели результативности выполнения проекта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Объем оказанных услуг/продукта целевой группе и т.д.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261"/>
        <w:gridCol w:w="2268"/>
      </w:tblGrid>
      <w:tr w:rsidR="005F05A4">
        <w:tc>
          <w:tcPr>
            <w:tcW w:w="3515" w:type="dxa"/>
          </w:tcPr>
          <w:p w:rsidR="005F05A4" w:rsidRDefault="005F05A4">
            <w:pPr>
              <w:pStyle w:val="ConsPlusNormal"/>
              <w:jc w:val="center"/>
            </w:pPr>
            <w:r>
              <w:t>Наименование результата продукта/услуги</w:t>
            </w:r>
          </w:p>
        </w:tc>
        <w:tc>
          <w:tcPr>
            <w:tcW w:w="3261" w:type="dxa"/>
          </w:tcPr>
          <w:p w:rsidR="005F05A4" w:rsidRDefault="005F05A4">
            <w:pPr>
              <w:pStyle w:val="ConsPlusNormal"/>
              <w:jc w:val="center"/>
            </w:pPr>
            <w:r>
              <w:t>Наименование целевых групп</w:t>
            </w:r>
          </w:p>
        </w:tc>
        <w:tc>
          <w:tcPr>
            <w:tcW w:w="2268" w:type="dxa"/>
          </w:tcPr>
          <w:p w:rsidR="005F05A4" w:rsidRDefault="005F05A4">
            <w:pPr>
              <w:pStyle w:val="ConsPlusNormal"/>
              <w:jc w:val="center"/>
            </w:pPr>
            <w:r>
              <w:t xml:space="preserve">Количество </w:t>
            </w:r>
            <w:proofErr w:type="spellStart"/>
            <w:r>
              <w:t>благополучателей</w:t>
            </w:r>
            <w:proofErr w:type="spellEnd"/>
          </w:p>
        </w:tc>
      </w:tr>
      <w:tr w:rsidR="005F05A4">
        <w:tc>
          <w:tcPr>
            <w:tcW w:w="3515" w:type="dxa"/>
            <w:vMerge w:val="restart"/>
          </w:tcPr>
          <w:p w:rsidR="005F05A4" w:rsidRDefault="005F05A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61" w:type="dxa"/>
          </w:tcPr>
          <w:p w:rsidR="005F05A4" w:rsidRDefault="005F05A4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5F05A4" w:rsidRDefault="005F05A4">
            <w:pPr>
              <w:pStyle w:val="ConsPlusNormal"/>
            </w:pPr>
            <w:r>
              <w:t>1.</w:t>
            </w:r>
          </w:p>
        </w:tc>
      </w:tr>
      <w:tr w:rsidR="005F05A4">
        <w:tc>
          <w:tcPr>
            <w:tcW w:w="3515" w:type="dxa"/>
            <w:vMerge/>
          </w:tcPr>
          <w:p w:rsidR="005F05A4" w:rsidRDefault="005F05A4"/>
        </w:tc>
        <w:tc>
          <w:tcPr>
            <w:tcW w:w="3261" w:type="dxa"/>
          </w:tcPr>
          <w:p w:rsidR="005F05A4" w:rsidRDefault="005F05A4">
            <w:pPr>
              <w:pStyle w:val="ConsPlusNormal"/>
            </w:pPr>
            <w:r>
              <w:t>2.</w:t>
            </w:r>
          </w:p>
        </w:tc>
        <w:tc>
          <w:tcPr>
            <w:tcW w:w="2268" w:type="dxa"/>
          </w:tcPr>
          <w:p w:rsidR="005F05A4" w:rsidRDefault="005F05A4">
            <w:pPr>
              <w:pStyle w:val="ConsPlusNormal"/>
            </w:pPr>
            <w:r>
              <w:t>2.</w:t>
            </w:r>
          </w:p>
        </w:tc>
      </w:tr>
      <w:tr w:rsidR="005F05A4">
        <w:tc>
          <w:tcPr>
            <w:tcW w:w="3515" w:type="dxa"/>
            <w:vMerge/>
          </w:tcPr>
          <w:p w:rsidR="005F05A4" w:rsidRDefault="005F05A4"/>
        </w:tc>
        <w:tc>
          <w:tcPr>
            <w:tcW w:w="3261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268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3515" w:type="dxa"/>
            <w:vMerge w:val="restart"/>
          </w:tcPr>
          <w:p w:rsidR="005F05A4" w:rsidRDefault="005F05A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61" w:type="dxa"/>
          </w:tcPr>
          <w:p w:rsidR="005F05A4" w:rsidRDefault="005F05A4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5F05A4" w:rsidRDefault="005F05A4">
            <w:pPr>
              <w:pStyle w:val="ConsPlusNormal"/>
            </w:pPr>
            <w:r>
              <w:t>1.</w:t>
            </w:r>
          </w:p>
        </w:tc>
      </w:tr>
      <w:tr w:rsidR="005F05A4">
        <w:tc>
          <w:tcPr>
            <w:tcW w:w="3515" w:type="dxa"/>
            <w:vMerge/>
          </w:tcPr>
          <w:p w:rsidR="005F05A4" w:rsidRDefault="005F05A4"/>
        </w:tc>
        <w:tc>
          <w:tcPr>
            <w:tcW w:w="3261" w:type="dxa"/>
          </w:tcPr>
          <w:p w:rsidR="005F05A4" w:rsidRDefault="005F05A4">
            <w:pPr>
              <w:pStyle w:val="ConsPlusNormal"/>
            </w:pPr>
            <w:r>
              <w:t>2.</w:t>
            </w:r>
          </w:p>
        </w:tc>
        <w:tc>
          <w:tcPr>
            <w:tcW w:w="2268" w:type="dxa"/>
          </w:tcPr>
          <w:p w:rsidR="005F05A4" w:rsidRDefault="005F05A4">
            <w:pPr>
              <w:pStyle w:val="ConsPlusNormal"/>
            </w:pPr>
            <w:r>
              <w:t>2.</w:t>
            </w:r>
          </w:p>
        </w:tc>
      </w:tr>
      <w:tr w:rsidR="005F05A4">
        <w:tc>
          <w:tcPr>
            <w:tcW w:w="3515" w:type="dxa"/>
            <w:vMerge/>
          </w:tcPr>
          <w:p w:rsidR="005F05A4" w:rsidRDefault="005F05A4"/>
        </w:tc>
        <w:tc>
          <w:tcPr>
            <w:tcW w:w="3261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268" w:type="dxa"/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lastRenderedPageBreak/>
        <w:t>8.2. Качественные показатели результативности выполнения проекта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Описание всех ожидаемых изменений. Какие аспекты жизни жителей республики и как изменятся в результате реализации проекта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2608"/>
        <w:gridCol w:w="2948"/>
      </w:tblGrid>
      <w:tr w:rsidR="005F05A4">
        <w:tc>
          <w:tcPr>
            <w:tcW w:w="624" w:type="dxa"/>
          </w:tcPr>
          <w:p w:rsidR="005F05A4" w:rsidRDefault="005F05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F05A4" w:rsidRDefault="005F05A4">
            <w:pPr>
              <w:pStyle w:val="ConsPlusNormal"/>
              <w:jc w:val="center"/>
            </w:pPr>
            <w:r>
              <w:t>Проблема, аспект жизни сообщества</w:t>
            </w:r>
          </w:p>
        </w:tc>
        <w:tc>
          <w:tcPr>
            <w:tcW w:w="2608" w:type="dxa"/>
          </w:tcPr>
          <w:p w:rsidR="005F05A4" w:rsidRDefault="005F05A4">
            <w:pPr>
              <w:pStyle w:val="ConsPlusNormal"/>
              <w:jc w:val="center"/>
            </w:pPr>
            <w:r>
              <w:t>Описание ожидаемого изменения, результатов</w:t>
            </w:r>
          </w:p>
        </w:tc>
        <w:tc>
          <w:tcPr>
            <w:tcW w:w="2948" w:type="dxa"/>
          </w:tcPr>
          <w:p w:rsidR="005F05A4" w:rsidRDefault="005F05A4">
            <w:pPr>
              <w:pStyle w:val="ConsPlusNormal"/>
              <w:jc w:val="center"/>
            </w:pPr>
            <w:r>
              <w:t>Срок проявления изменения (немедленно, через сколько месяцев или лет)</w:t>
            </w:r>
          </w:p>
        </w:tc>
      </w:tr>
      <w:tr w:rsidR="005F05A4">
        <w:tc>
          <w:tcPr>
            <w:tcW w:w="62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891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608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948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62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891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608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948" w:type="dxa"/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8.3. Укажите, каким образом будут измеряться результаты реализации проекта, какие показатели будут использоваться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05A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9. Актуальность подходов и методов решения проблемы, заявленной в проекте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05A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10. Количество и описание создаваемых рабочих мест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Создание рабочего места подразумевает расходы организации на приобретение основных средств, необходимых для его создания, к которым относятся мебель, оборудование, материалы и прочие средства труда, необходимые для выполнения работником его трудовой функции. Оплата труда созданием рабочего места не является!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05A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11. Вовлечение добровольцев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Изложите обоснования привлечения добровольцев к реализации проекта, необходимости привлечения в данном количестве, как это воздействует на развитие добровольчества в КБР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05A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right"/>
        <w:outlineLvl w:val="1"/>
      </w:pPr>
      <w:r>
        <w:t>Приложение N 3</w:t>
      </w:r>
    </w:p>
    <w:p w:rsidR="005F05A4" w:rsidRDefault="005F05A4">
      <w:pPr>
        <w:pStyle w:val="ConsPlusNormal"/>
        <w:jc w:val="right"/>
      </w:pPr>
      <w:r>
        <w:t>к Порядку</w:t>
      </w:r>
    </w:p>
    <w:p w:rsidR="005F05A4" w:rsidRDefault="005F05A4">
      <w:pPr>
        <w:pStyle w:val="ConsPlusNormal"/>
        <w:jc w:val="right"/>
      </w:pPr>
      <w:r>
        <w:t>предоставления субсидий</w:t>
      </w:r>
    </w:p>
    <w:p w:rsidR="005F05A4" w:rsidRDefault="005F05A4">
      <w:pPr>
        <w:pStyle w:val="ConsPlusNormal"/>
        <w:jc w:val="right"/>
      </w:pPr>
      <w:r>
        <w:t>социально ориентированным</w:t>
      </w:r>
    </w:p>
    <w:p w:rsidR="005F05A4" w:rsidRDefault="005F05A4">
      <w:pPr>
        <w:pStyle w:val="ConsPlusNormal"/>
        <w:jc w:val="right"/>
      </w:pPr>
      <w:r>
        <w:t>некоммерческим организациям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right"/>
      </w:pPr>
      <w:r>
        <w:t>форма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center"/>
      </w:pPr>
      <w:bookmarkStart w:id="8" w:name="P688"/>
      <w:bookmarkEnd w:id="8"/>
      <w:r>
        <w:t>СОГЛАШЕНИЕ</w:t>
      </w:r>
    </w:p>
    <w:p w:rsidR="005F05A4" w:rsidRDefault="005F05A4">
      <w:pPr>
        <w:pStyle w:val="ConsPlusNormal"/>
        <w:jc w:val="center"/>
      </w:pPr>
      <w:r>
        <w:lastRenderedPageBreak/>
        <w:t>о предоставлении субсидии</w:t>
      </w:r>
    </w:p>
    <w:p w:rsidR="005F05A4" w:rsidRDefault="005F05A4">
      <w:pPr>
        <w:pStyle w:val="ConsPlusNormal"/>
        <w:jc w:val="center"/>
      </w:pPr>
    </w:p>
    <w:p w:rsidR="005F05A4" w:rsidRDefault="005F05A4">
      <w:pPr>
        <w:pStyle w:val="ConsPlusNormal"/>
        <w:ind w:firstLine="540"/>
        <w:jc w:val="both"/>
      </w:pPr>
      <w:r>
        <w:t xml:space="preserve">Утратило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КБР от 27.03.2017 N 47-ПП.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right"/>
        <w:outlineLvl w:val="1"/>
      </w:pPr>
      <w:r>
        <w:t>Приложение N 4</w:t>
      </w:r>
    </w:p>
    <w:p w:rsidR="005F05A4" w:rsidRDefault="005F05A4">
      <w:pPr>
        <w:pStyle w:val="ConsPlusNormal"/>
        <w:jc w:val="right"/>
      </w:pPr>
      <w:r>
        <w:t>к Порядку</w:t>
      </w:r>
    </w:p>
    <w:p w:rsidR="005F05A4" w:rsidRDefault="005F05A4">
      <w:pPr>
        <w:pStyle w:val="ConsPlusNormal"/>
        <w:jc w:val="right"/>
      </w:pPr>
      <w:r>
        <w:t>предоставления субсидий</w:t>
      </w:r>
    </w:p>
    <w:p w:rsidR="005F05A4" w:rsidRDefault="005F05A4">
      <w:pPr>
        <w:pStyle w:val="ConsPlusNormal"/>
        <w:jc w:val="right"/>
      </w:pPr>
      <w:r>
        <w:t>социально ориентированным</w:t>
      </w:r>
    </w:p>
    <w:p w:rsidR="005F05A4" w:rsidRDefault="005F05A4">
      <w:pPr>
        <w:pStyle w:val="ConsPlusNormal"/>
        <w:jc w:val="right"/>
      </w:pPr>
      <w:r>
        <w:t>некоммерческим организациям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right"/>
      </w:pPr>
      <w:r>
        <w:t>форма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center"/>
      </w:pPr>
      <w:r>
        <w:t>ФОРМА ФИНАНСОВОГО ОТЧЕТА</w:t>
      </w:r>
    </w:p>
    <w:p w:rsidR="005F05A4" w:rsidRDefault="005F05A4">
      <w:pPr>
        <w:pStyle w:val="ConsPlusNormal"/>
        <w:jc w:val="center"/>
      </w:pPr>
      <w:r>
        <w:t>О РЕАЛИЗАЦИИ СОЦИАЛЬНОГО ПРОЕКТА</w:t>
      </w:r>
    </w:p>
    <w:p w:rsidR="005F05A4" w:rsidRDefault="005F05A4">
      <w:pPr>
        <w:pStyle w:val="ConsPlusNormal"/>
        <w:jc w:val="center"/>
      </w:pPr>
    </w:p>
    <w:p w:rsidR="005F05A4" w:rsidRDefault="005F05A4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КБР</w:t>
      </w:r>
    </w:p>
    <w:p w:rsidR="005F05A4" w:rsidRDefault="005F05A4">
      <w:pPr>
        <w:pStyle w:val="ConsPlusNormal"/>
        <w:jc w:val="center"/>
      </w:pPr>
      <w:r>
        <w:t>от 27.03.2017 N 47-ПП)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8"/>
        <w:gridCol w:w="4139"/>
      </w:tblGrid>
      <w:tr w:rsidR="005F05A4">
        <w:tc>
          <w:tcPr>
            <w:tcW w:w="4928" w:type="dxa"/>
          </w:tcPr>
          <w:p w:rsidR="005F05A4" w:rsidRDefault="005F05A4">
            <w:pPr>
              <w:pStyle w:val="ConsPlusNormal"/>
            </w:pPr>
            <w:r>
              <w:t>Полное наименование социально ориентированной некоммерческой организации</w:t>
            </w:r>
          </w:p>
        </w:tc>
        <w:tc>
          <w:tcPr>
            <w:tcW w:w="4139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4928" w:type="dxa"/>
          </w:tcPr>
          <w:p w:rsidR="005F05A4" w:rsidRDefault="005F05A4">
            <w:pPr>
              <w:pStyle w:val="ConsPlusNormal"/>
            </w:pPr>
            <w:r>
              <w:t>Адрес (место нахождения) организации</w:t>
            </w:r>
          </w:p>
        </w:tc>
        <w:tc>
          <w:tcPr>
            <w:tcW w:w="4139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4928" w:type="dxa"/>
          </w:tcPr>
          <w:p w:rsidR="005F05A4" w:rsidRDefault="005F05A4">
            <w:pPr>
              <w:pStyle w:val="ConsPlusNormal"/>
            </w:pPr>
            <w:r>
              <w:t>Контактный телефон организации</w:t>
            </w:r>
          </w:p>
        </w:tc>
        <w:tc>
          <w:tcPr>
            <w:tcW w:w="4139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4928" w:type="dxa"/>
          </w:tcPr>
          <w:p w:rsidR="005F05A4" w:rsidRDefault="005F05A4">
            <w:pPr>
              <w:pStyle w:val="ConsPlusNormal"/>
            </w:pPr>
            <w:r>
              <w:t>Руководитель организации (Ф.И.О.)</w:t>
            </w:r>
          </w:p>
        </w:tc>
        <w:tc>
          <w:tcPr>
            <w:tcW w:w="4139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4928" w:type="dxa"/>
          </w:tcPr>
          <w:p w:rsidR="005F05A4" w:rsidRDefault="005F05A4">
            <w:pPr>
              <w:pStyle w:val="ConsPlusNormal"/>
            </w:pPr>
            <w:r>
              <w:t>Главный бухгалтер организации (Ф.И.О.)</w:t>
            </w:r>
          </w:p>
        </w:tc>
        <w:tc>
          <w:tcPr>
            <w:tcW w:w="4139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4928" w:type="dxa"/>
          </w:tcPr>
          <w:p w:rsidR="005F05A4" w:rsidRDefault="005F05A4">
            <w:pPr>
              <w:pStyle w:val="ConsPlusNormal"/>
            </w:pPr>
            <w:r>
              <w:t>Наименование социального проекта</w:t>
            </w:r>
          </w:p>
        </w:tc>
        <w:tc>
          <w:tcPr>
            <w:tcW w:w="4139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4928" w:type="dxa"/>
          </w:tcPr>
          <w:p w:rsidR="005F05A4" w:rsidRDefault="005F05A4">
            <w:pPr>
              <w:pStyle w:val="ConsPlusNormal"/>
            </w:pPr>
            <w:r>
              <w:t>Отчетный период (поквартально)</w:t>
            </w:r>
          </w:p>
        </w:tc>
        <w:tc>
          <w:tcPr>
            <w:tcW w:w="4139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4928" w:type="dxa"/>
          </w:tcPr>
          <w:p w:rsidR="005F05A4" w:rsidRDefault="005F05A4">
            <w:pPr>
              <w:pStyle w:val="ConsPlusNormal"/>
            </w:pPr>
            <w:r>
              <w:t>Единица измерения (руб.)</w:t>
            </w:r>
          </w:p>
        </w:tc>
        <w:tc>
          <w:tcPr>
            <w:tcW w:w="4139" w:type="dxa"/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134"/>
        <w:gridCol w:w="1077"/>
        <w:gridCol w:w="1191"/>
        <w:gridCol w:w="1191"/>
        <w:gridCol w:w="1247"/>
        <w:gridCol w:w="1276"/>
      </w:tblGrid>
      <w:tr w:rsidR="005F05A4">
        <w:tc>
          <w:tcPr>
            <w:tcW w:w="510" w:type="dxa"/>
            <w:vMerge w:val="restart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Направление расходования средств согласно смете проекта</w:t>
            </w:r>
          </w:p>
        </w:tc>
        <w:tc>
          <w:tcPr>
            <w:tcW w:w="3402" w:type="dxa"/>
            <w:gridSpan w:val="3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Расходы на реализацию проекта за счет средств республиканского бюджета</w:t>
            </w:r>
          </w:p>
        </w:tc>
        <w:tc>
          <w:tcPr>
            <w:tcW w:w="3714" w:type="dxa"/>
            <w:gridSpan w:val="3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Расходы на реализацию проекта за счет собственных средств организации</w:t>
            </w:r>
          </w:p>
        </w:tc>
      </w:tr>
      <w:tr w:rsidR="005F05A4">
        <w:tc>
          <w:tcPr>
            <w:tcW w:w="510" w:type="dxa"/>
            <w:vMerge/>
          </w:tcPr>
          <w:p w:rsidR="005F05A4" w:rsidRDefault="005F05A4"/>
        </w:tc>
        <w:tc>
          <w:tcPr>
            <w:tcW w:w="1417" w:type="dxa"/>
            <w:vMerge/>
          </w:tcPr>
          <w:p w:rsidR="005F05A4" w:rsidRDefault="005F05A4"/>
        </w:tc>
        <w:tc>
          <w:tcPr>
            <w:tcW w:w="1134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объем расходов согласно смете проекта</w:t>
            </w:r>
          </w:p>
        </w:tc>
        <w:tc>
          <w:tcPr>
            <w:tcW w:w="1077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 xml:space="preserve">фактические расходы (всего) </w:t>
            </w:r>
            <w:hyperlink w:anchor="P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фактические расходы (за отчетный период)</w:t>
            </w:r>
          </w:p>
        </w:tc>
        <w:tc>
          <w:tcPr>
            <w:tcW w:w="1191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объем расходов согласно смете проекта</w:t>
            </w:r>
          </w:p>
        </w:tc>
        <w:tc>
          <w:tcPr>
            <w:tcW w:w="1247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 xml:space="preserve">фактические расходы (всего) </w:t>
            </w:r>
            <w:hyperlink w:anchor="P7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фактические расходы (за отчетный период)</w:t>
            </w:r>
          </w:p>
        </w:tc>
      </w:tr>
      <w:tr w:rsidR="005F05A4">
        <w:tc>
          <w:tcPr>
            <w:tcW w:w="510" w:type="dxa"/>
          </w:tcPr>
          <w:p w:rsidR="005F05A4" w:rsidRDefault="005F05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F05A4" w:rsidRDefault="005F05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8</w:t>
            </w:r>
          </w:p>
        </w:tc>
      </w:tr>
      <w:tr w:rsidR="005F05A4">
        <w:tc>
          <w:tcPr>
            <w:tcW w:w="510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41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13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07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191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191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24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276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510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41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13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07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191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191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24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276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510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41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13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07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191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191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24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276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510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41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13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07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191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191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24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276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510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417" w:type="dxa"/>
          </w:tcPr>
          <w:p w:rsidR="005F05A4" w:rsidRDefault="005F05A4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13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07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191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191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24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276" w:type="dxa"/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Раздел 1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05A4" w:rsidRDefault="005F05A4">
      <w:pPr>
        <w:pStyle w:val="ConsPlusNormal"/>
        <w:spacing w:before="220"/>
        <w:ind w:firstLine="540"/>
        <w:jc w:val="both"/>
      </w:pPr>
      <w:bookmarkStart w:id="9" w:name="P789"/>
      <w:bookmarkEnd w:id="9"/>
      <w:r>
        <w:t>&lt;*&gt; Указываются расходы нарастающим итогом.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Раздел 2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45"/>
        <w:gridCol w:w="2948"/>
        <w:gridCol w:w="2665"/>
      </w:tblGrid>
      <w:tr w:rsidR="005F05A4">
        <w:tc>
          <w:tcPr>
            <w:tcW w:w="675" w:type="dxa"/>
            <w:vMerge w:val="restart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45" w:type="dxa"/>
            <w:vMerge w:val="restart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Направление расходования средств согласно смете проекта</w:t>
            </w:r>
          </w:p>
        </w:tc>
        <w:tc>
          <w:tcPr>
            <w:tcW w:w="5613" w:type="dxa"/>
            <w:gridSpan w:val="2"/>
            <w:vAlign w:val="center"/>
          </w:tcPr>
          <w:p w:rsidR="005F05A4" w:rsidRDefault="005F05A4">
            <w:pPr>
              <w:pStyle w:val="ConsPlusNormal"/>
              <w:jc w:val="center"/>
            </w:pPr>
            <w:r>
              <w:t>Реквизиты документов, подтверждающих целевое использование средств</w:t>
            </w:r>
          </w:p>
        </w:tc>
      </w:tr>
      <w:tr w:rsidR="005F05A4">
        <w:tc>
          <w:tcPr>
            <w:tcW w:w="675" w:type="dxa"/>
            <w:vMerge/>
          </w:tcPr>
          <w:p w:rsidR="005F05A4" w:rsidRDefault="005F05A4"/>
        </w:tc>
        <w:tc>
          <w:tcPr>
            <w:tcW w:w="2745" w:type="dxa"/>
            <w:vMerge/>
          </w:tcPr>
          <w:p w:rsidR="005F05A4" w:rsidRDefault="005F05A4"/>
        </w:tc>
        <w:tc>
          <w:tcPr>
            <w:tcW w:w="2948" w:type="dxa"/>
          </w:tcPr>
          <w:p w:rsidR="005F05A4" w:rsidRDefault="005F05A4">
            <w:pPr>
              <w:pStyle w:val="ConsPlusNormal"/>
              <w:jc w:val="center"/>
            </w:pPr>
            <w:r>
              <w:t>за счет средств республиканского бюджета</w:t>
            </w:r>
          </w:p>
        </w:tc>
        <w:tc>
          <w:tcPr>
            <w:tcW w:w="2665" w:type="dxa"/>
          </w:tcPr>
          <w:p w:rsidR="005F05A4" w:rsidRDefault="005F05A4">
            <w:pPr>
              <w:pStyle w:val="ConsPlusNormal"/>
              <w:jc w:val="center"/>
            </w:pPr>
            <w:r>
              <w:t>за счет собственных средств организации</w:t>
            </w:r>
          </w:p>
        </w:tc>
      </w:tr>
      <w:tr w:rsidR="005F05A4">
        <w:tc>
          <w:tcPr>
            <w:tcW w:w="675" w:type="dxa"/>
          </w:tcPr>
          <w:p w:rsidR="005F05A4" w:rsidRDefault="005F05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5F05A4" w:rsidRDefault="005F05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5F05A4" w:rsidRDefault="005F05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5F05A4" w:rsidRDefault="005F05A4">
            <w:pPr>
              <w:pStyle w:val="ConsPlusNormal"/>
              <w:jc w:val="center"/>
            </w:pPr>
            <w:r>
              <w:t>4</w:t>
            </w:r>
          </w:p>
        </w:tc>
      </w:tr>
      <w:tr w:rsidR="005F05A4">
        <w:tc>
          <w:tcPr>
            <w:tcW w:w="675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745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948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665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675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745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948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665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675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745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948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665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675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745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948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665" w:type="dxa"/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nformat"/>
        <w:jc w:val="both"/>
      </w:pPr>
      <w:r>
        <w:t xml:space="preserve">    Подпись руководителя организации _______________________________</w:t>
      </w:r>
    </w:p>
    <w:p w:rsidR="005F05A4" w:rsidRDefault="005F05A4">
      <w:pPr>
        <w:pStyle w:val="ConsPlusNonformat"/>
        <w:jc w:val="both"/>
      </w:pPr>
    </w:p>
    <w:p w:rsidR="005F05A4" w:rsidRDefault="005F05A4">
      <w:pPr>
        <w:pStyle w:val="ConsPlusNonformat"/>
        <w:jc w:val="both"/>
      </w:pPr>
      <w:r>
        <w:t xml:space="preserve">    М.П.</w:t>
      </w:r>
    </w:p>
    <w:p w:rsidR="005F05A4" w:rsidRDefault="005F05A4">
      <w:pPr>
        <w:pStyle w:val="ConsPlusNonformat"/>
        <w:jc w:val="both"/>
      </w:pPr>
      <w:r>
        <w:t xml:space="preserve">    Подпись главного бухгалтера</w:t>
      </w:r>
    </w:p>
    <w:p w:rsidR="005F05A4" w:rsidRDefault="005F05A4">
      <w:pPr>
        <w:pStyle w:val="ConsPlusNonformat"/>
        <w:jc w:val="both"/>
      </w:pPr>
      <w:r>
        <w:t xml:space="preserve">    организации                      _______________________________</w:t>
      </w:r>
    </w:p>
    <w:p w:rsidR="005F05A4" w:rsidRDefault="005F05A4">
      <w:pPr>
        <w:pStyle w:val="ConsPlusNonformat"/>
        <w:jc w:val="both"/>
      </w:pPr>
    </w:p>
    <w:p w:rsidR="005F05A4" w:rsidRDefault="005F05A4">
      <w:pPr>
        <w:pStyle w:val="ConsPlusNonformat"/>
        <w:jc w:val="both"/>
      </w:pPr>
      <w:r>
        <w:t xml:space="preserve">    Дата    ________________________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right"/>
        <w:outlineLvl w:val="1"/>
      </w:pPr>
      <w:r>
        <w:t>Приложение N 5</w:t>
      </w:r>
    </w:p>
    <w:p w:rsidR="005F05A4" w:rsidRDefault="005F05A4">
      <w:pPr>
        <w:pStyle w:val="ConsPlusNormal"/>
        <w:jc w:val="right"/>
      </w:pPr>
      <w:r>
        <w:t>к Порядку</w:t>
      </w:r>
    </w:p>
    <w:p w:rsidR="005F05A4" w:rsidRDefault="005F05A4">
      <w:pPr>
        <w:pStyle w:val="ConsPlusNormal"/>
        <w:jc w:val="right"/>
      </w:pPr>
      <w:r>
        <w:t>предоставления субсидий</w:t>
      </w:r>
    </w:p>
    <w:p w:rsidR="005F05A4" w:rsidRDefault="005F05A4">
      <w:pPr>
        <w:pStyle w:val="ConsPlusNormal"/>
        <w:jc w:val="right"/>
      </w:pPr>
      <w:r>
        <w:t>социально ориентированным</w:t>
      </w:r>
    </w:p>
    <w:p w:rsidR="005F05A4" w:rsidRDefault="005F05A4">
      <w:pPr>
        <w:pStyle w:val="ConsPlusNormal"/>
        <w:jc w:val="right"/>
      </w:pPr>
      <w:r>
        <w:t>некоммерческим организациям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right"/>
      </w:pPr>
      <w:r>
        <w:t>форма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center"/>
      </w:pPr>
      <w:r>
        <w:t>ОТЧЕТ</w:t>
      </w:r>
    </w:p>
    <w:p w:rsidR="005F05A4" w:rsidRDefault="005F05A4">
      <w:pPr>
        <w:pStyle w:val="ConsPlusNormal"/>
        <w:jc w:val="center"/>
      </w:pPr>
      <w:r>
        <w:t>о реализации проекта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474"/>
        <w:gridCol w:w="1701"/>
        <w:gridCol w:w="1191"/>
      </w:tblGrid>
      <w:tr w:rsidR="005F05A4">
        <w:tc>
          <w:tcPr>
            <w:tcW w:w="4649" w:type="dxa"/>
          </w:tcPr>
          <w:p w:rsidR="005F05A4" w:rsidRDefault="005F05A4">
            <w:pPr>
              <w:pStyle w:val="ConsPlusNormal"/>
            </w:pPr>
            <w:r>
              <w:lastRenderedPageBreak/>
              <w:t>Название организации</w:t>
            </w:r>
          </w:p>
        </w:tc>
        <w:tc>
          <w:tcPr>
            <w:tcW w:w="4366" w:type="dxa"/>
            <w:gridSpan w:val="3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4649" w:type="dxa"/>
          </w:tcPr>
          <w:p w:rsidR="005F05A4" w:rsidRDefault="005F05A4">
            <w:pPr>
              <w:pStyle w:val="ConsPlusNormal"/>
            </w:pPr>
            <w:r>
              <w:t>Название проекта</w:t>
            </w:r>
          </w:p>
        </w:tc>
        <w:tc>
          <w:tcPr>
            <w:tcW w:w="147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701" w:type="dxa"/>
          </w:tcPr>
          <w:p w:rsidR="005F05A4" w:rsidRDefault="005F05A4">
            <w:pPr>
              <w:pStyle w:val="ConsPlusNormal"/>
            </w:pPr>
            <w:r>
              <w:t>Дата получения субсидии</w:t>
            </w:r>
          </w:p>
        </w:tc>
        <w:tc>
          <w:tcPr>
            <w:tcW w:w="1191" w:type="dxa"/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Сведения о мероприятиях, для осуществления которых использована субсидия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2778"/>
        <w:gridCol w:w="1757"/>
        <w:gridCol w:w="1757"/>
        <w:gridCol w:w="2154"/>
      </w:tblGrid>
      <w:tr w:rsidR="005F05A4">
        <w:tc>
          <w:tcPr>
            <w:tcW w:w="616" w:type="dxa"/>
          </w:tcPr>
          <w:p w:rsidR="005F05A4" w:rsidRDefault="005F05A4">
            <w:pPr>
              <w:pStyle w:val="ConsPlusNormal"/>
              <w:jc w:val="center"/>
            </w:pPr>
            <w:r>
              <w:t>N</w:t>
            </w:r>
          </w:p>
          <w:p w:rsidR="005F05A4" w:rsidRDefault="005F05A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78" w:type="dxa"/>
          </w:tcPr>
          <w:p w:rsidR="005F05A4" w:rsidRDefault="005F05A4">
            <w:pPr>
              <w:pStyle w:val="ConsPlusNormal"/>
              <w:jc w:val="center"/>
            </w:pPr>
            <w:r>
              <w:t>Наименование (краткое описание) мероприятия</w:t>
            </w:r>
          </w:p>
        </w:tc>
        <w:tc>
          <w:tcPr>
            <w:tcW w:w="1757" w:type="dxa"/>
          </w:tcPr>
          <w:p w:rsidR="005F05A4" w:rsidRDefault="005F05A4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1757" w:type="dxa"/>
          </w:tcPr>
          <w:p w:rsidR="005F05A4" w:rsidRDefault="005F05A4">
            <w:pPr>
              <w:pStyle w:val="ConsPlusNormal"/>
              <w:jc w:val="center"/>
            </w:pPr>
            <w:r>
              <w:t>Место проведения</w:t>
            </w:r>
          </w:p>
        </w:tc>
        <w:tc>
          <w:tcPr>
            <w:tcW w:w="2154" w:type="dxa"/>
          </w:tcPr>
          <w:p w:rsidR="005F05A4" w:rsidRDefault="005F05A4">
            <w:pPr>
              <w:pStyle w:val="ConsPlusNormal"/>
              <w:jc w:val="center"/>
            </w:pPr>
            <w:r>
              <w:t>Количество и состав участников</w:t>
            </w:r>
          </w:p>
        </w:tc>
      </w:tr>
      <w:tr w:rsidR="005F05A4">
        <w:tc>
          <w:tcPr>
            <w:tcW w:w="616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778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75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75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154" w:type="dxa"/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</w:pPr>
      <w:r>
        <w:t>Сведения о достижении значений показателей результативности использования субсидии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2678"/>
        <w:gridCol w:w="3064"/>
        <w:gridCol w:w="2608"/>
      </w:tblGrid>
      <w:tr w:rsidR="005F05A4">
        <w:tc>
          <w:tcPr>
            <w:tcW w:w="692" w:type="dxa"/>
          </w:tcPr>
          <w:p w:rsidR="005F05A4" w:rsidRDefault="005F05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78" w:type="dxa"/>
          </w:tcPr>
          <w:p w:rsidR="005F05A4" w:rsidRDefault="005F05A4">
            <w:pPr>
              <w:pStyle w:val="ConsPlusNormal"/>
              <w:jc w:val="center"/>
            </w:pPr>
            <w:r>
              <w:t>Показатель результативности</w:t>
            </w:r>
          </w:p>
        </w:tc>
        <w:tc>
          <w:tcPr>
            <w:tcW w:w="3064" w:type="dxa"/>
          </w:tcPr>
          <w:p w:rsidR="005F05A4" w:rsidRDefault="005F05A4">
            <w:pPr>
              <w:pStyle w:val="ConsPlusNormal"/>
              <w:jc w:val="center"/>
            </w:pPr>
            <w:r>
              <w:t>Запланированное значение показателя</w:t>
            </w:r>
          </w:p>
        </w:tc>
        <w:tc>
          <w:tcPr>
            <w:tcW w:w="2608" w:type="dxa"/>
          </w:tcPr>
          <w:p w:rsidR="005F05A4" w:rsidRDefault="005F05A4">
            <w:pPr>
              <w:pStyle w:val="ConsPlusNormal"/>
              <w:jc w:val="center"/>
            </w:pPr>
            <w:r>
              <w:t>Фактическое значение показателя</w:t>
            </w:r>
          </w:p>
        </w:tc>
      </w:tr>
      <w:tr w:rsidR="005F05A4">
        <w:tc>
          <w:tcPr>
            <w:tcW w:w="692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678" w:type="dxa"/>
          </w:tcPr>
          <w:p w:rsidR="005F05A4" w:rsidRDefault="005F05A4">
            <w:pPr>
              <w:pStyle w:val="ConsPlusNormal"/>
            </w:pPr>
          </w:p>
        </w:tc>
        <w:tc>
          <w:tcPr>
            <w:tcW w:w="306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608" w:type="dxa"/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5F05A4">
        <w:tc>
          <w:tcPr>
            <w:tcW w:w="3402" w:type="dxa"/>
          </w:tcPr>
          <w:p w:rsidR="005F05A4" w:rsidRDefault="005F05A4">
            <w:pPr>
              <w:pStyle w:val="ConsPlusNormal"/>
            </w:pPr>
            <w:r>
              <w:t>Результаты использования субсидии</w:t>
            </w:r>
          </w:p>
        </w:tc>
        <w:tc>
          <w:tcPr>
            <w:tcW w:w="5613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3402" w:type="dxa"/>
          </w:tcPr>
          <w:p w:rsidR="005F05A4" w:rsidRDefault="005F05A4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5613" w:type="dxa"/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nformat"/>
        <w:jc w:val="both"/>
      </w:pPr>
      <w:r>
        <w:t>____________________________________ ___________ __________________________</w:t>
      </w:r>
    </w:p>
    <w:p w:rsidR="005F05A4" w:rsidRDefault="005F05A4">
      <w:pPr>
        <w:pStyle w:val="ConsPlusNonformat"/>
        <w:jc w:val="both"/>
      </w:pPr>
      <w:r>
        <w:t xml:space="preserve">      (наименование должности         (подпись)    (фамилия, инициалы)</w:t>
      </w:r>
    </w:p>
    <w:p w:rsidR="005F05A4" w:rsidRDefault="005F05A4">
      <w:pPr>
        <w:pStyle w:val="ConsPlusNonformat"/>
        <w:jc w:val="both"/>
      </w:pPr>
      <w:r>
        <w:t xml:space="preserve">    руководителя некоммерческой</w:t>
      </w:r>
    </w:p>
    <w:p w:rsidR="005F05A4" w:rsidRDefault="005F05A4">
      <w:pPr>
        <w:pStyle w:val="ConsPlusNonformat"/>
        <w:jc w:val="both"/>
      </w:pPr>
      <w:r>
        <w:t xml:space="preserve">           организации)</w:t>
      </w:r>
    </w:p>
    <w:p w:rsidR="005F05A4" w:rsidRDefault="005F05A4">
      <w:pPr>
        <w:pStyle w:val="ConsPlusNonformat"/>
        <w:jc w:val="both"/>
      </w:pPr>
    </w:p>
    <w:p w:rsidR="005F05A4" w:rsidRDefault="005F05A4">
      <w:pPr>
        <w:pStyle w:val="ConsPlusNonformat"/>
        <w:jc w:val="both"/>
      </w:pPr>
      <w:r>
        <w:t xml:space="preserve">    "__" ___________ 20__ г.          М.П.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right"/>
        <w:outlineLvl w:val="0"/>
      </w:pPr>
      <w:r>
        <w:t>Утверждено</w:t>
      </w:r>
    </w:p>
    <w:p w:rsidR="005F05A4" w:rsidRDefault="005F05A4">
      <w:pPr>
        <w:pStyle w:val="ConsPlusNormal"/>
        <w:jc w:val="right"/>
      </w:pPr>
      <w:r>
        <w:t>Постановлением</w:t>
      </w:r>
    </w:p>
    <w:p w:rsidR="005F05A4" w:rsidRDefault="005F05A4">
      <w:pPr>
        <w:pStyle w:val="ConsPlusNormal"/>
        <w:jc w:val="right"/>
      </w:pPr>
      <w:r>
        <w:t>Правительства</w:t>
      </w:r>
    </w:p>
    <w:p w:rsidR="005F05A4" w:rsidRDefault="005F05A4">
      <w:pPr>
        <w:pStyle w:val="ConsPlusNormal"/>
        <w:jc w:val="right"/>
      </w:pPr>
      <w:r>
        <w:t>Кабардино-Балкарской Республики</w:t>
      </w:r>
    </w:p>
    <w:p w:rsidR="005F05A4" w:rsidRDefault="005F05A4">
      <w:pPr>
        <w:pStyle w:val="ConsPlusNormal"/>
        <w:jc w:val="right"/>
      </w:pPr>
      <w:r>
        <w:t>от 13 февраля 2014 г. N 16-ПП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Title"/>
        <w:jc w:val="center"/>
      </w:pPr>
      <w:bookmarkStart w:id="10" w:name="P896"/>
      <w:bookmarkEnd w:id="10"/>
      <w:r>
        <w:t>ПОЛОЖЕНИЕ</w:t>
      </w:r>
    </w:p>
    <w:p w:rsidR="005F05A4" w:rsidRDefault="005F05A4">
      <w:pPr>
        <w:pStyle w:val="ConsPlusTitle"/>
        <w:jc w:val="center"/>
      </w:pPr>
      <w:r>
        <w:t>О КОНКУРСНОЙ КОМИССИИ ПО ОТБОРУ</w:t>
      </w:r>
    </w:p>
    <w:p w:rsidR="005F05A4" w:rsidRDefault="005F05A4">
      <w:pPr>
        <w:pStyle w:val="ConsPlusTitle"/>
        <w:jc w:val="center"/>
      </w:pPr>
      <w:r>
        <w:t>ПРОЕКТОВ СОЦИАЛЬНО ОРИЕНТИРОВАННЫХ</w:t>
      </w:r>
    </w:p>
    <w:p w:rsidR="005F05A4" w:rsidRDefault="005F05A4">
      <w:pPr>
        <w:pStyle w:val="ConsPlusTitle"/>
        <w:jc w:val="center"/>
      </w:pPr>
      <w:r>
        <w:t>НЕКОММЕРЧЕСКИХ ОРГАНИЗАЦИЙ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1. Настоящее Положение определяет условия и порядок формирования и деятельности конкурсной комиссии по отбору проектов социально ориентированных некоммерческих организаций для предоставления субсидий из республиканского бюджета Кабардино-Балкарской Республики.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 xml:space="preserve">В состав конкурсной комиссии могут входить представители органов государственной власти </w:t>
      </w:r>
      <w:r>
        <w:lastRenderedPageBreak/>
        <w:t>Кабардино-Балкарской Республики, Общественной палаты Кабардино-Балкарской Республики, коммерческих организаций, осуществляющих благотворительную деятельность, некоммерческих организаций, средств массовой информации.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 xml:space="preserve">В состав конкурсной комиссии могут быть также включены представители органов местного самоуправления, а также граждане, обладающие признанной высокой квалификацией по видам деятельности, предусмотренным </w:t>
      </w:r>
      <w:hyperlink r:id="rId40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Число членов конкурсной комиссии должно быть нечетным и составлять не менее 9 человек.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Число членов конкурсной комиссии, замещающих государственные (муниципальные) должности и должности государственной (муниципальной) гражданской службы, должно быть менее половины состава конкурсной комиссии.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Конкурсная комиссия формируется отраслевыми исполнительными органами государственной власти Кабардино-Балкарской Республики, уполномоченными на оказание государственной поддержки социально ориентированным некоммерческим организациям (далее - уполномоченный орган).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Состав конкурсной комиссии должен быть размещен в открытом доступе в сети "Интернет" не позднее трех рабочих дней со дня его утверждения.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2.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3.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4. Заместитель председателя комиссии исполняет обязанности председателя в период его отсутствия.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5. Секретарь комиссии оповещает членов комиссии о времени и месте заседаний, ведет протоколы заседаний комиссии.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6. Члены комиссии работают на общественных началах и принимают личное участие в ее работе. Замещение члена комиссии другим лицом не допускается.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7. Формой работы комиссии является ее заседание.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8. 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проектов.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9.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10.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11.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lastRenderedPageBreak/>
        <w:t>При желании члена конкурсной комиссии в протоколе заседания конкурсной комиссии может указываться особое мнение члена конкурсной комиссии (при его наличии).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 xml:space="preserve">12. Рассмотрение и оценка проектов, иных предоставленных документов включает в себя рассмотрение проектов, в ходе которого каждый член комиссии оценивает по 5-балльной шкале представленные проекты и заполняет </w:t>
      </w:r>
      <w:hyperlink w:anchor="P958" w:history="1">
        <w:r>
          <w:rPr>
            <w:color w:val="0000FF"/>
          </w:rPr>
          <w:t>оценочную ведомость</w:t>
        </w:r>
      </w:hyperlink>
      <w:r>
        <w:t xml:space="preserve"> (приложение N 1 к настоящему Положению).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 xml:space="preserve">На основании оценочных ведомостей членов комиссии по каждому рассматриваемому проекту секретарь заполняет </w:t>
      </w:r>
      <w:hyperlink w:anchor="P1008" w:history="1">
        <w:r>
          <w:rPr>
            <w:color w:val="0000FF"/>
          </w:rPr>
          <w:t>итоговую ведомость</w:t>
        </w:r>
      </w:hyperlink>
      <w:r>
        <w:t xml:space="preserve"> по форме согласно приложению N 2 к настоящему Положению, в которой по показателям оценки выводится средний балл, а также итоговый балл в целом по каждому проекту. Итоговые баллы по всем рассматриваемым проектам заносятся в </w:t>
      </w:r>
      <w:hyperlink w:anchor="P1088" w:history="1">
        <w:r>
          <w:rPr>
            <w:color w:val="0000FF"/>
          </w:rPr>
          <w:t>сводную ведомость</w:t>
        </w:r>
      </w:hyperlink>
      <w:r>
        <w:t xml:space="preserve"> по форме согласно приложению N 3 к настоящему Положению.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13. В случае если член конкурсной комиссии лично заинтересован в итогах конкурса или имеются иные обстоятельства, способные повлиять на участие члена конкурсной комиссии в ее работе, он обязан проинформировать об этом конкурсную комиссию до начала рассмотрения заявок.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Под личной заинтересованностью члена конкурсной комиссии понимается возможность получения им доходов в денежной либо натуральной форме,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К обстоятельствам, способным повлиять на участие члена конкурсной комиссии в работе конкурсной комиссии, относятся: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участие (в том числе в течение последних 12 месяцев) члена конкурсной комиссии или его близких родственников в деятельности организации, являющейся участником конкурса, в качестве учредителя, члена коллегиального органа, единоличного исполнительного органа или работника;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участие (в том числе в течение последних 12 месяцев) члена конкурсной комиссии или его близких родственников в деятельности организации, являющейся учредителем, участником, членом организации, являющейся участником конкурса, в качестве учредителя или единоличного исполнительного органа;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наличие (в том числе в течение последних 5 лет)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получение (в том числе в течение последних 5 лет)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конкурса;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наличие (в том числе в течение последних 5 лет) у члена конкурсной комиссии или его близких родственников судебных споров с организацией, являющейся участником конкурса, ее учредителем или руководителем;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участие (в том числе в течение последних 12 месяцев) члена конкурсной комиссии в работе организации, являющейся участником конкурса, в качестве добровольца;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 xml:space="preserve">оказание членом конкурсной комиссии содействия организации, являющейся участником конкурса, в подготовке заявки на участие в конкурсе (за исключением случаев консультирования </w:t>
      </w:r>
      <w:r>
        <w:lastRenderedPageBreak/>
        <w:t>на безвозмездной основе путем ответов на вопросы по подготовке заявки);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иные обстоятельства, при которых возникает или может возникнуть противоречие между личной заинтересованностью члена конкурсной комиссии и функциями конкурсной комиссии.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Конкурсная комиссия, если ей стало известно о наличии обстоятельств, способных повлиять на участие члена конкурсной комиссии в работе конкурсной комиссии, обязана рассмотреть их и принять одно из следующих решений: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1) приостановить участие члена конкурсной комиссии в работе конкурсной комиссии;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2) рассмотреть заявки на участие в конкурсе, в отношении которых имеется личная заинтересованность члена конкурсной комиссии или иные обстоятельства, способные повлиять на участие члена конкурсной комиссии в работе конкурсной комиссии,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3) не ограничивать участие члена конкурсной комиссии в работе конкурсной комиссии.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14.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15. Решение об определении победителей конкурса и предложения о предоставлении субсидий и их размерах оформляются протоколом.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16. Член конкурсной комиссии вправе знакомиться с документами заявок на участие в конкурсе.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17. Член конкурсной комиссии не вправе самостоятельно вступать в личные контакты с участниками конкурса.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 xml:space="preserve">18.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19.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20. Комиссия в течение 3 рабочих дней со дня подведения итогов конкурса извещает уполномоченный орган о предложениях по предоставлению субсидий, их размерах и возвращает рассмотренные проекты уполномоченному органу.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right"/>
        <w:outlineLvl w:val="1"/>
      </w:pPr>
      <w:r>
        <w:t>Приложение N 1</w:t>
      </w:r>
    </w:p>
    <w:p w:rsidR="005F05A4" w:rsidRDefault="005F05A4">
      <w:pPr>
        <w:pStyle w:val="ConsPlusNormal"/>
        <w:jc w:val="right"/>
      </w:pPr>
      <w:r>
        <w:t>к Положению</w:t>
      </w:r>
    </w:p>
    <w:p w:rsidR="005F05A4" w:rsidRDefault="005F05A4">
      <w:pPr>
        <w:pStyle w:val="ConsPlusNormal"/>
        <w:jc w:val="right"/>
      </w:pPr>
      <w:r>
        <w:t>о конкурсной комиссии по отбору</w:t>
      </w:r>
    </w:p>
    <w:p w:rsidR="005F05A4" w:rsidRDefault="005F05A4">
      <w:pPr>
        <w:pStyle w:val="ConsPlusNormal"/>
        <w:jc w:val="right"/>
      </w:pPr>
      <w:r>
        <w:lastRenderedPageBreak/>
        <w:t>проектов социально ориентированных</w:t>
      </w:r>
    </w:p>
    <w:p w:rsidR="005F05A4" w:rsidRDefault="005F05A4">
      <w:pPr>
        <w:pStyle w:val="ConsPlusNormal"/>
        <w:jc w:val="right"/>
      </w:pPr>
      <w:r>
        <w:t>некоммерческих организаций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right"/>
      </w:pPr>
      <w:r>
        <w:t>форма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center"/>
      </w:pPr>
      <w:bookmarkStart w:id="11" w:name="P958"/>
      <w:bookmarkEnd w:id="11"/>
      <w:r>
        <w:t>ОЦЕНОЧНАЯ ВЕДОМОСТЬ</w:t>
      </w:r>
    </w:p>
    <w:p w:rsidR="005F05A4" w:rsidRDefault="005F05A4">
      <w:pPr>
        <w:pStyle w:val="ConsPlusNormal"/>
        <w:jc w:val="center"/>
      </w:pPr>
      <w:r>
        <w:t>по проекту ____________________________________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Заседание Комиссии по отбору проектов социально ориентированных некоммерческих организаций от _____________ N _____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30"/>
        <w:gridCol w:w="1417"/>
      </w:tblGrid>
      <w:tr w:rsidR="005F05A4">
        <w:tc>
          <w:tcPr>
            <w:tcW w:w="624" w:type="dxa"/>
          </w:tcPr>
          <w:p w:rsidR="005F05A4" w:rsidRDefault="005F05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5F05A4" w:rsidRDefault="005F05A4">
            <w:pPr>
              <w:pStyle w:val="ConsPlusNormal"/>
              <w:jc w:val="center"/>
            </w:pPr>
            <w:r>
              <w:t>Наименование показателей оценки</w:t>
            </w:r>
          </w:p>
        </w:tc>
        <w:tc>
          <w:tcPr>
            <w:tcW w:w="1417" w:type="dxa"/>
          </w:tcPr>
          <w:p w:rsidR="005F05A4" w:rsidRDefault="005F05A4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5F05A4">
        <w:tc>
          <w:tcPr>
            <w:tcW w:w="624" w:type="dxa"/>
          </w:tcPr>
          <w:p w:rsidR="005F05A4" w:rsidRDefault="005F05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5F05A4" w:rsidRDefault="005F05A4">
            <w:pPr>
              <w:pStyle w:val="ConsPlusNormal"/>
            </w:pPr>
            <w:r>
              <w:t>Соответствие приоритетным направлениям поддержки (оценивается соответствие целей, мероприятий проекта выделенным приоритетным направлениям для предоставления поддержки, наличие и реалистичность значений показателей результативности реализации проекта)</w:t>
            </w:r>
          </w:p>
        </w:tc>
        <w:tc>
          <w:tcPr>
            <w:tcW w:w="1417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624" w:type="dxa"/>
          </w:tcPr>
          <w:p w:rsidR="005F05A4" w:rsidRDefault="005F05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5F05A4" w:rsidRDefault="005F05A4">
            <w:pPr>
              <w:pStyle w:val="ConsPlusNormal"/>
            </w:pPr>
            <w:r>
              <w:t>Актуальность (оценивается 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417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624" w:type="dxa"/>
          </w:tcPr>
          <w:p w:rsidR="005F05A4" w:rsidRDefault="005F05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5F05A4" w:rsidRDefault="005F05A4">
            <w:pPr>
              <w:pStyle w:val="ConsPlusNormal"/>
            </w:pPr>
            <w: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417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624" w:type="dxa"/>
          </w:tcPr>
          <w:p w:rsidR="005F05A4" w:rsidRDefault="005F05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5F05A4" w:rsidRDefault="005F05A4">
            <w:pPr>
              <w:pStyle w:val="ConsPlusNormal"/>
            </w:pPr>
            <w: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проекте, предоставление информации об организации в сети "Интернет")</w:t>
            </w:r>
          </w:p>
        </w:tc>
        <w:tc>
          <w:tcPr>
            <w:tcW w:w="1417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624" w:type="dxa"/>
          </w:tcPr>
          <w:p w:rsidR="005F05A4" w:rsidRDefault="005F05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5F05A4" w:rsidRDefault="005F05A4">
            <w:pPr>
              <w:pStyle w:val="ConsPlusNormal"/>
            </w:pPr>
            <w: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расчетов, логики и </w:t>
            </w:r>
            <w:proofErr w:type="spellStart"/>
            <w:r>
              <w:t>взаимоувязки</w:t>
            </w:r>
            <w:proofErr w:type="spellEnd"/>
            <w:r>
              <w:t xml:space="preserve"> предлагаемых мероприятий)</w:t>
            </w:r>
          </w:p>
        </w:tc>
        <w:tc>
          <w:tcPr>
            <w:tcW w:w="1417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624" w:type="dxa"/>
          </w:tcPr>
          <w:p w:rsidR="005F05A4" w:rsidRDefault="005F05A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5F05A4" w:rsidRDefault="005F05A4">
            <w:pPr>
              <w:pStyle w:val="ConsPlusNormal"/>
            </w:pPr>
            <w: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объем предполагаемых поступлений на реализацию проекта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417" w:type="dxa"/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nformat"/>
        <w:jc w:val="both"/>
      </w:pPr>
      <w:r>
        <w:t xml:space="preserve">    Член Комиссии ________________ (______________________________________)</w:t>
      </w:r>
    </w:p>
    <w:p w:rsidR="005F05A4" w:rsidRDefault="005F05A4">
      <w:pPr>
        <w:pStyle w:val="ConsPlusNonformat"/>
        <w:jc w:val="both"/>
      </w:pPr>
      <w:r>
        <w:t xml:space="preserve">                     (подпись)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Примечания: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Для оценки проекта по каждому показателю применяется 5-балльная шкала: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0 - проект полностью не соответствует данному показателю;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1 - проект в малой степени соответствует данному показателю;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2 - проект в средней степени соответствует данному показателю;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3 - проект в значительной степени соответствует данному показателю;</w:t>
      </w:r>
    </w:p>
    <w:p w:rsidR="005F05A4" w:rsidRDefault="005F05A4">
      <w:pPr>
        <w:pStyle w:val="ConsPlusNormal"/>
        <w:spacing w:before="220"/>
        <w:ind w:firstLine="540"/>
        <w:jc w:val="both"/>
      </w:pPr>
      <w:r>
        <w:t>4 - проект полностью соответствует данному показателю.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right"/>
        <w:outlineLvl w:val="1"/>
      </w:pPr>
      <w:r>
        <w:t>Приложение N 2</w:t>
      </w:r>
    </w:p>
    <w:p w:rsidR="005F05A4" w:rsidRDefault="005F05A4">
      <w:pPr>
        <w:pStyle w:val="ConsPlusNormal"/>
        <w:jc w:val="right"/>
      </w:pPr>
      <w:r>
        <w:t>к Положению</w:t>
      </w:r>
    </w:p>
    <w:p w:rsidR="005F05A4" w:rsidRDefault="005F05A4">
      <w:pPr>
        <w:pStyle w:val="ConsPlusNormal"/>
        <w:jc w:val="right"/>
      </w:pPr>
      <w:r>
        <w:t>о конкурсной комиссии по отбору</w:t>
      </w:r>
    </w:p>
    <w:p w:rsidR="005F05A4" w:rsidRDefault="005F05A4">
      <w:pPr>
        <w:pStyle w:val="ConsPlusNormal"/>
        <w:jc w:val="right"/>
      </w:pPr>
      <w:r>
        <w:t>проектов социально ориентированных</w:t>
      </w:r>
    </w:p>
    <w:p w:rsidR="005F05A4" w:rsidRDefault="005F05A4">
      <w:pPr>
        <w:pStyle w:val="ConsPlusNormal"/>
        <w:jc w:val="right"/>
      </w:pPr>
      <w:r>
        <w:t>некоммерческих организаций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right"/>
      </w:pPr>
      <w:r>
        <w:t>форма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center"/>
      </w:pPr>
      <w:bookmarkStart w:id="12" w:name="P1008"/>
      <w:bookmarkEnd w:id="12"/>
      <w:r>
        <w:t>ИТОГОВАЯ ВЕДОМОСТЬ</w:t>
      </w:r>
    </w:p>
    <w:p w:rsidR="005F05A4" w:rsidRDefault="005F05A4">
      <w:pPr>
        <w:pStyle w:val="ConsPlusNormal"/>
        <w:jc w:val="center"/>
      </w:pPr>
      <w:r>
        <w:t>по проекту ____________________________________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Заседание Комиссии по отбору проектов социально ориентированных некоммерческих организаций от _____________ N _____</w:t>
      </w:r>
    </w:p>
    <w:p w:rsidR="005F05A4" w:rsidRDefault="005F05A4">
      <w:pPr>
        <w:pStyle w:val="ConsPlusNormal"/>
        <w:jc w:val="both"/>
      </w:pPr>
    </w:p>
    <w:p w:rsidR="005F05A4" w:rsidRDefault="005F05A4">
      <w:pPr>
        <w:sectPr w:rsidR="005F05A4" w:rsidSect="000059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80"/>
        <w:gridCol w:w="454"/>
        <w:gridCol w:w="454"/>
        <w:gridCol w:w="397"/>
        <w:gridCol w:w="397"/>
        <w:gridCol w:w="1531"/>
        <w:gridCol w:w="1928"/>
        <w:gridCol w:w="1587"/>
      </w:tblGrid>
      <w:tr w:rsidR="005F05A4">
        <w:tc>
          <w:tcPr>
            <w:tcW w:w="624" w:type="dxa"/>
          </w:tcPr>
          <w:p w:rsidR="005F05A4" w:rsidRDefault="005F05A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80" w:type="dxa"/>
          </w:tcPr>
          <w:p w:rsidR="005F05A4" w:rsidRDefault="005F05A4">
            <w:pPr>
              <w:pStyle w:val="ConsPlusNormal"/>
              <w:jc w:val="center"/>
            </w:pPr>
            <w:r>
              <w:t>Наименование показателей оценки</w:t>
            </w:r>
          </w:p>
        </w:tc>
        <w:tc>
          <w:tcPr>
            <w:tcW w:w="1702" w:type="dxa"/>
            <w:gridSpan w:val="4"/>
          </w:tcPr>
          <w:p w:rsidR="005F05A4" w:rsidRDefault="005F05A4">
            <w:pPr>
              <w:pStyle w:val="ConsPlusNormal"/>
              <w:jc w:val="center"/>
            </w:pPr>
            <w:r>
              <w:t>Оценки членов Комиссии в баллах</w:t>
            </w:r>
          </w:p>
        </w:tc>
        <w:tc>
          <w:tcPr>
            <w:tcW w:w="1531" w:type="dxa"/>
          </w:tcPr>
          <w:p w:rsidR="005F05A4" w:rsidRDefault="005F05A4">
            <w:pPr>
              <w:pStyle w:val="ConsPlusNormal"/>
              <w:jc w:val="center"/>
            </w:pPr>
            <w:r>
              <w:t>Средний балл по критерию (до десятых долей)</w:t>
            </w:r>
          </w:p>
        </w:tc>
        <w:tc>
          <w:tcPr>
            <w:tcW w:w="1928" w:type="dxa"/>
          </w:tcPr>
          <w:p w:rsidR="005F05A4" w:rsidRDefault="005F05A4">
            <w:pPr>
              <w:pStyle w:val="ConsPlusNormal"/>
              <w:jc w:val="center"/>
            </w:pPr>
            <w:r>
              <w:t>Коэффициент значимости</w:t>
            </w:r>
          </w:p>
        </w:tc>
        <w:tc>
          <w:tcPr>
            <w:tcW w:w="1587" w:type="dxa"/>
          </w:tcPr>
          <w:p w:rsidR="005F05A4" w:rsidRDefault="005F05A4">
            <w:pPr>
              <w:pStyle w:val="ConsPlusNormal"/>
              <w:jc w:val="center"/>
            </w:pPr>
            <w:r>
              <w:t>Итоговый балл по критерию (до десятых долей)</w:t>
            </w:r>
          </w:p>
        </w:tc>
      </w:tr>
      <w:tr w:rsidR="005F05A4">
        <w:tc>
          <w:tcPr>
            <w:tcW w:w="624" w:type="dxa"/>
          </w:tcPr>
          <w:p w:rsidR="005F05A4" w:rsidRDefault="005F05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</w:tcPr>
          <w:p w:rsidR="005F05A4" w:rsidRDefault="005F05A4">
            <w:pPr>
              <w:pStyle w:val="ConsPlusNormal"/>
            </w:pPr>
            <w:r>
              <w:t>Соответствие приоритетным направлениям поддержки (оценивается соответствие целей, мероприятий проекта выделенным приоритетным направлениям для предоставления поддержки, наличие и реалистичность значений показателей результативности реализации проекта)</w:t>
            </w:r>
          </w:p>
        </w:tc>
        <w:tc>
          <w:tcPr>
            <w:tcW w:w="45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45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39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39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531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928" w:type="dxa"/>
          </w:tcPr>
          <w:p w:rsidR="005F05A4" w:rsidRDefault="005F05A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587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624" w:type="dxa"/>
          </w:tcPr>
          <w:p w:rsidR="005F05A4" w:rsidRDefault="005F05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</w:tcPr>
          <w:p w:rsidR="005F05A4" w:rsidRDefault="005F05A4">
            <w:pPr>
              <w:pStyle w:val="ConsPlusNormal"/>
            </w:pPr>
            <w:r>
              <w:t>Актуальность (оценивается 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45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45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39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39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531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928" w:type="dxa"/>
          </w:tcPr>
          <w:p w:rsidR="005F05A4" w:rsidRDefault="005F05A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587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624" w:type="dxa"/>
          </w:tcPr>
          <w:p w:rsidR="005F05A4" w:rsidRDefault="005F05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80" w:type="dxa"/>
          </w:tcPr>
          <w:p w:rsidR="005F05A4" w:rsidRDefault="005F05A4">
            <w:pPr>
              <w:pStyle w:val="ConsPlusNormal"/>
            </w:pPr>
            <w: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45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45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39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39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531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928" w:type="dxa"/>
          </w:tcPr>
          <w:p w:rsidR="005F05A4" w:rsidRDefault="005F05A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87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624" w:type="dxa"/>
          </w:tcPr>
          <w:p w:rsidR="005F05A4" w:rsidRDefault="005F05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0" w:type="dxa"/>
          </w:tcPr>
          <w:p w:rsidR="005F05A4" w:rsidRDefault="005F05A4">
            <w:pPr>
              <w:pStyle w:val="ConsPlusNormal"/>
            </w:pPr>
            <w: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проекте, предоставление информации об организации в сети "Интернет")</w:t>
            </w:r>
          </w:p>
        </w:tc>
        <w:tc>
          <w:tcPr>
            <w:tcW w:w="45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45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39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39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531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928" w:type="dxa"/>
          </w:tcPr>
          <w:p w:rsidR="005F05A4" w:rsidRDefault="005F05A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87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624" w:type="dxa"/>
          </w:tcPr>
          <w:p w:rsidR="005F05A4" w:rsidRDefault="005F05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80" w:type="dxa"/>
          </w:tcPr>
          <w:p w:rsidR="005F05A4" w:rsidRDefault="005F05A4">
            <w:pPr>
              <w:pStyle w:val="ConsPlusNormal"/>
            </w:pPr>
            <w:r>
              <w:t xml:space="preserve">Обоснованность (соответствие запрашиваемых средств на поддержку целям и мероприятиям проекта, наличие </w:t>
            </w:r>
            <w:r>
              <w:lastRenderedPageBreak/>
              <w:t xml:space="preserve">необходимых обоснований, расчетов, логики и </w:t>
            </w:r>
            <w:proofErr w:type="spellStart"/>
            <w:r>
              <w:t>взаимоувязки</w:t>
            </w:r>
            <w:proofErr w:type="spellEnd"/>
            <w:r>
              <w:t xml:space="preserve"> предлагаемых мероприятий)</w:t>
            </w:r>
          </w:p>
        </w:tc>
        <w:tc>
          <w:tcPr>
            <w:tcW w:w="45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45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39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39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531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928" w:type="dxa"/>
          </w:tcPr>
          <w:p w:rsidR="005F05A4" w:rsidRDefault="005F05A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624" w:type="dxa"/>
          </w:tcPr>
          <w:p w:rsidR="005F05A4" w:rsidRDefault="005F05A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180" w:type="dxa"/>
          </w:tcPr>
          <w:p w:rsidR="005F05A4" w:rsidRDefault="005F05A4">
            <w:pPr>
              <w:pStyle w:val="ConsPlusNormal"/>
            </w:pPr>
            <w: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объем предполагаемых поступлений на реализацию проекта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45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45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39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397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531" w:type="dxa"/>
          </w:tcPr>
          <w:p w:rsidR="005F05A4" w:rsidRDefault="005F05A4">
            <w:pPr>
              <w:pStyle w:val="ConsPlusNormal"/>
            </w:pPr>
          </w:p>
        </w:tc>
        <w:tc>
          <w:tcPr>
            <w:tcW w:w="1928" w:type="dxa"/>
          </w:tcPr>
          <w:p w:rsidR="005F05A4" w:rsidRDefault="005F05A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</w:tcPr>
          <w:p w:rsidR="005F05A4" w:rsidRDefault="005F05A4">
            <w:pPr>
              <w:pStyle w:val="ConsPlusNormal"/>
            </w:pPr>
          </w:p>
        </w:tc>
      </w:tr>
      <w:tr w:rsidR="005F05A4">
        <w:tc>
          <w:tcPr>
            <w:tcW w:w="11965" w:type="dxa"/>
            <w:gridSpan w:val="8"/>
          </w:tcPr>
          <w:p w:rsidR="005F05A4" w:rsidRDefault="005F05A4">
            <w:pPr>
              <w:pStyle w:val="ConsPlusNormal"/>
            </w:pPr>
            <w:r>
              <w:t>Общий итоговый балл проекта</w:t>
            </w:r>
          </w:p>
        </w:tc>
        <w:tc>
          <w:tcPr>
            <w:tcW w:w="1587" w:type="dxa"/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sectPr w:rsidR="005F05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right"/>
        <w:outlineLvl w:val="1"/>
      </w:pPr>
      <w:r>
        <w:t>Приложение N 3</w:t>
      </w:r>
    </w:p>
    <w:p w:rsidR="005F05A4" w:rsidRDefault="005F05A4">
      <w:pPr>
        <w:pStyle w:val="ConsPlusNormal"/>
        <w:jc w:val="right"/>
      </w:pPr>
      <w:r>
        <w:t>к Положению</w:t>
      </w:r>
    </w:p>
    <w:p w:rsidR="005F05A4" w:rsidRDefault="005F05A4">
      <w:pPr>
        <w:pStyle w:val="ConsPlusNormal"/>
        <w:jc w:val="right"/>
      </w:pPr>
      <w:r>
        <w:t>о конкурсной комиссии по отбору</w:t>
      </w:r>
    </w:p>
    <w:p w:rsidR="005F05A4" w:rsidRDefault="005F05A4">
      <w:pPr>
        <w:pStyle w:val="ConsPlusNormal"/>
        <w:jc w:val="right"/>
      </w:pPr>
      <w:r>
        <w:t>проектов социально ориентированных</w:t>
      </w:r>
    </w:p>
    <w:p w:rsidR="005F05A4" w:rsidRDefault="005F05A4">
      <w:pPr>
        <w:pStyle w:val="ConsPlusNormal"/>
        <w:jc w:val="right"/>
      </w:pPr>
      <w:r>
        <w:t>некоммерческих организаций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right"/>
      </w:pPr>
      <w:r>
        <w:t>форма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center"/>
      </w:pPr>
      <w:bookmarkStart w:id="13" w:name="P1088"/>
      <w:bookmarkEnd w:id="13"/>
      <w:r>
        <w:t>СВОДНАЯ ВЕДОМОСТЬ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ind w:firstLine="540"/>
        <w:jc w:val="both"/>
      </w:pPr>
      <w:r>
        <w:t>Заседание Комиссии по отбору проектов социально ориентированных некоммерческих организаций от _____________ N _____</w:t>
      </w:r>
    </w:p>
    <w:p w:rsidR="005F05A4" w:rsidRDefault="005F0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2608"/>
        <w:gridCol w:w="2551"/>
      </w:tblGrid>
      <w:tr w:rsidR="005F05A4">
        <w:tc>
          <w:tcPr>
            <w:tcW w:w="624" w:type="dxa"/>
          </w:tcPr>
          <w:p w:rsidR="005F05A4" w:rsidRDefault="005F05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5F05A4" w:rsidRDefault="005F05A4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2608" w:type="dxa"/>
          </w:tcPr>
          <w:p w:rsidR="005F05A4" w:rsidRDefault="005F05A4">
            <w:pPr>
              <w:pStyle w:val="ConsPlusNormal"/>
              <w:jc w:val="center"/>
            </w:pPr>
            <w:r>
              <w:t>Общий итоговый балл проекта</w:t>
            </w:r>
          </w:p>
        </w:tc>
        <w:tc>
          <w:tcPr>
            <w:tcW w:w="2551" w:type="dxa"/>
          </w:tcPr>
          <w:p w:rsidR="005F05A4" w:rsidRDefault="005F05A4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5F05A4">
        <w:tc>
          <w:tcPr>
            <w:tcW w:w="624" w:type="dxa"/>
          </w:tcPr>
          <w:p w:rsidR="005F05A4" w:rsidRDefault="005F05A4">
            <w:pPr>
              <w:pStyle w:val="ConsPlusNormal"/>
            </w:pPr>
          </w:p>
        </w:tc>
        <w:tc>
          <w:tcPr>
            <w:tcW w:w="3288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608" w:type="dxa"/>
          </w:tcPr>
          <w:p w:rsidR="005F05A4" w:rsidRDefault="005F05A4">
            <w:pPr>
              <w:pStyle w:val="ConsPlusNormal"/>
            </w:pPr>
          </w:p>
        </w:tc>
        <w:tc>
          <w:tcPr>
            <w:tcW w:w="2551" w:type="dxa"/>
          </w:tcPr>
          <w:p w:rsidR="005F05A4" w:rsidRDefault="005F05A4">
            <w:pPr>
              <w:pStyle w:val="ConsPlusNormal"/>
            </w:pPr>
          </w:p>
        </w:tc>
      </w:tr>
    </w:tbl>
    <w:p w:rsidR="005F05A4" w:rsidRDefault="005F05A4">
      <w:pPr>
        <w:pStyle w:val="ConsPlusNormal"/>
        <w:jc w:val="both"/>
      </w:pPr>
    </w:p>
    <w:p w:rsidR="005F05A4" w:rsidRDefault="005F05A4">
      <w:pPr>
        <w:pStyle w:val="ConsPlusNonformat"/>
        <w:jc w:val="both"/>
      </w:pPr>
      <w:r>
        <w:t>Председатель Комиссии: ________________ (______________________)</w:t>
      </w:r>
    </w:p>
    <w:p w:rsidR="005F05A4" w:rsidRDefault="005F05A4">
      <w:pPr>
        <w:pStyle w:val="ConsPlusNonformat"/>
        <w:jc w:val="both"/>
      </w:pPr>
      <w:r>
        <w:t>Секретарь Комиссии:    ________________ (______________________)</w:t>
      </w:r>
    </w:p>
    <w:p w:rsidR="005F05A4" w:rsidRDefault="005F05A4">
      <w:pPr>
        <w:pStyle w:val="ConsPlusNonformat"/>
        <w:jc w:val="both"/>
      </w:pPr>
      <w:r>
        <w:t>Члены Комиссии:        ________________ (______________________)</w:t>
      </w: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jc w:val="both"/>
      </w:pPr>
    </w:p>
    <w:p w:rsidR="005F05A4" w:rsidRDefault="005F05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7E8" w:rsidRDefault="000717E8"/>
    <w:sectPr w:rsidR="000717E8" w:rsidSect="00C24E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A4"/>
    <w:rsid w:val="000717E8"/>
    <w:rsid w:val="005F05A4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05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0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05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0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0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0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05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05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0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05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0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0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0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05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827BDB4A56405F83D8DD0E5907E76730FBAE3282EB343186415CADA2D4A837271E3A8EA7EA48D5AA25FE0F812B4F32364DA210D4213B51C2DEFI2z3N" TargetMode="External"/><Relationship Id="rId13" Type="http://schemas.openxmlformats.org/officeDocument/2006/relationships/hyperlink" Target="consultantplus://offline/ref=8CC827BDB4A56405F83D8DD0E5907E76730FBAE32B2FB64C196415CADA2D4A837271E3A8EA7EA48D5AA25EE4F812B4F32364DA210D4213B51C2DEFI2z3N" TargetMode="External"/><Relationship Id="rId18" Type="http://schemas.openxmlformats.org/officeDocument/2006/relationships/hyperlink" Target="consultantplus://offline/ref=8CC827BDB4A56405F83D8DD0E5907E76730FBAE32B2FB64C196415CADA2D4A837271E3A8EA7EA48D5AA25EE0F812B4F32364DA210D4213B51C2DEFI2z3N" TargetMode="External"/><Relationship Id="rId26" Type="http://schemas.openxmlformats.org/officeDocument/2006/relationships/hyperlink" Target="consultantplus://offline/ref=8CC827BDB4A56405F83D8DD0E5907E76730FBAE32B2FB64C196415CADA2D4A837271E3A8EA7EA48D5AA25DE5F812B4F32364DA210D4213B51C2DEFI2z3N" TargetMode="External"/><Relationship Id="rId39" Type="http://schemas.openxmlformats.org/officeDocument/2006/relationships/hyperlink" Target="consultantplus://offline/ref=8CC827BDB4A56405F83D8DD0E5907E76730FBAE32B2FB64C196415CADA2D4A837271E3A8EA7EA48D5AA358E4F812B4F32364DA210D4213B51C2DEFI2z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C827BDB4A56405F83D93DDF3FC237B7407EDEC2F2CBE12453B4E978D2440D4353EBAEAAD77AED90BE60AE8F142FBB77777DA2511I4z2N" TargetMode="External"/><Relationship Id="rId34" Type="http://schemas.openxmlformats.org/officeDocument/2006/relationships/hyperlink" Target="consultantplus://offline/ref=8CC827BDB4A56405F83D8DD0E5907E76730FBAE32B2FB64C196415CADA2D4A837271E3A8EA7EA48D5AA25CE5F812B4F32364DA210D4213B51C2DEFI2z3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CC827BDB4A56405F83D8DD0E5907E76730FBAE32B2FB64C196415CADA2D4A837271E3A8EA7EA48D5AA25FE0F812B4F32364DA210D4213B51C2DEFI2z3N" TargetMode="External"/><Relationship Id="rId12" Type="http://schemas.openxmlformats.org/officeDocument/2006/relationships/hyperlink" Target="consultantplus://offline/ref=8CC827BDB4A56405F83D8DD0E5907E76730FBAE32B2FB64C196415CADA2D4A837271E3A8EA7EA48D5AA25FECF812B4F32364DA210D4213B51C2DEFI2z3N" TargetMode="External"/><Relationship Id="rId17" Type="http://schemas.openxmlformats.org/officeDocument/2006/relationships/hyperlink" Target="consultantplus://offline/ref=8CC827BDB4A56405F83D8DD0E5907E76730FBAE32B2FB64C196415CADA2D4A837271E3A8EA7EA48D5AA25EE6F812B4F32364DA210D4213B51C2DEFI2z3N" TargetMode="External"/><Relationship Id="rId25" Type="http://schemas.openxmlformats.org/officeDocument/2006/relationships/hyperlink" Target="consultantplus://offline/ref=8CC827BDB4A56405F83D8DD0E5907E76730FBAE3282EB343186415CADA2D4A837271E3A8EA7EA48D5AA25FE2F812B4F32364DA210D4213B51C2DEFI2z3N" TargetMode="External"/><Relationship Id="rId33" Type="http://schemas.openxmlformats.org/officeDocument/2006/relationships/hyperlink" Target="consultantplus://offline/ref=8CC827BDB4A56405F83D8DD0E5907E76730FBAE3282EB343186415CADA2D4A837271E3A8EA7EA48D5AA25FECF812B4F32364DA210D4213B51C2DEFI2z3N" TargetMode="External"/><Relationship Id="rId38" Type="http://schemas.openxmlformats.org/officeDocument/2006/relationships/hyperlink" Target="consultantplus://offline/ref=8CC827BDB4A56405F83D8DD0E5907E76730FBAE32B2FB64C196415CADA2D4A837271E3A8EA7EA48D5AA358E5F812B4F32364DA210D4213B51C2DEFI2z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C827BDB4A56405F83D8DD0E5907E76730FBAE32B2FB64C196415CADA2D4A837271E3A8EA7EA48D5AA25EE7F812B4F32364DA210D4213B51C2DEFI2z3N" TargetMode="External"/><Relationship Id="rId20" Type="http://schemas.openxmlformats.org/officeDocument/2006/relationships/hyperlink" Target="consultantplus://offline/ref=8CC827BDB4A56405F83D8DD0E5907E76730FBAE32B2FB64C196415CADA2D4A837271E3A8EA7EA48D5AA25EE2F812B4F32364DA210D4213B51C2DEFI2z3N" TargetMode="External"/><Relationship Id="rId29" Type="http://schemas.openxmlformats.org/officeDocument/2006/relationships/hyperlink" Target="consultantplus://offline/ref=8CC827BDB4A56405F83D8DD0E5907E76730FBAE3282EB343186415CADA2D4A837271E3A8EA7EA48D5AA25FEDF812B4F32364DA210D4213B51C2DEFI2z3N" TargetMode="External"/><Relationship Id="rId41" Type="http://schemas.openxmlformats.org/officeDocument/2006/relationships/hyperlink" Target="consultantplus://offline/ref=8CC827BDB4A56405F83D93DDF3FC237B7400E4ED2C2EBE12453B4E978D2440D4273EE2E6AC77BB8D5BBC5DE5F1I4z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C827BDB4A56405F83D8DD0E5907E76730FBAE32D2CB6451A6415CADA2D4A837271E3A8EA7EA48D5AA25FE0F812B4F32364DA210D4213B51C2DEFI2z3N" TargetMode="External"/><Relationship Id="rId11" Type="http://schemas.openxmlformats.org/officeDocument/2006/relationships/hyperlink" Target="consultantplus://offline/ref=8CC827BDB4A56405F83D93DDF3FC237B7407EDEC2F2CBE12453B4E978D2440D4353EBAEAAD77AED90BE60AE8F142FBB77777DA2511I4z2N" TargetMode="External"/><Relationship Id="rId24" Type="http://schemas.openxmlformats.org/officeDocument/2006/relationships/hyperlink" Target="consultantplus://offline/ref=8CC827BDB4A56405F83D8DD0E5907E76730FBAE3282EB343186415CADA2D4A837271E3A8EA7EA48D5AA25FE3F812B4F32364DA210D4213B51C2DEFI2z3N" TargetMode="External"/><Relationship Id="rId32" Type="http://schemas.openxmlformats.org/officeDocument/2006/relationships/hyperlink" Target="consultantplus://offline/ref=8CC827BDB4A56405F83D8DD0E5907E76730FBAE32B2FB64C196415CADA2D4A837271E3A8EA7EA48D5AA25DE3F812B4F32364DA210D4213B51C2DEFI2z3N" TargetMode="External"/><Relationship Id="rId37" Type="http://schemas.openxmlformats.org/officeDocument/2006/relationships/hyperlink" Target="consultantplus://offline/ref=8CC827BDB4A56405F83D8DD0E5907E76730FBAE32B2FB64C196415CADA2D4A837271E3A8EA7EA48D5AA25CE7F812B4F32364DA210D4213B51C2DEFI2z3N" TargetMode="External"/><Relationship Id="rId40" Type="http://schemas.openxmlformats.org/officeDocument/2006/relationships/hyperlink" Target="consultantplus://offline/ref=8CC827BDB4A56405F83D93DDF3FC237B7407EDEC2F2CBE12453B4E978D2440D4353EBAEAAD77AED90BE60AE8F142FBB77777DA2511I4z2N" TargetMode="External"/><Relationship Id="rId5" Type="http://schemas.openxmlformats.org/officeDocument/2006/relationships/hyperlink" Target="consultantplus://offline/ref=8CC827BDB4A56405F83D8DD0E5907E76730FBAE32C2CB5441F6415CADA2D4A837271E3BAEA26A88F5EBC5FE4ED44E5B5I7z6N" TargetMode="External"/><Relationship Id="rId15" Type="http://schemas.openxmlformats.org/officeDocument/2006/relationships/hyperlink" Target="consultantplus://offline/ref=8CC827BDB4A56405F83D93DDF3FC237B7407EDEC2F2CBE12453B4E978D2440D4353EBAEAAD77AED90BE60AE8F142FBB77777DA2511I4z2N" TargetMode="External"/><Relationship Id="rId23" Type="http://schemas.openxmlformats.org/officeDocument/2006/relationships/hyperlink" Target="consultantplus://offline/ref=8CC827BDB4A56405F83D8DD0E5907E76730FBAE32B2FB64C196415CADA2D4A837271E3A8EA7EA48D5AA25EEDF812B4F32364DA210D4213B51C2DEFI2z3N" TargetMode="External"/><Relationship Id="rId28" Type="http://schemas.openxmlformats.org/officeDocument/2006/relationships/hyperlink" Target="consultantplus://offline/ref=8CC827BDB4A56405F83D8DD0E5907E76730FBAE3282EB343186415CADA2D4A837271E3A8EA7EA48D5AA25FEDF812B4F32364DA210D4213B51C2DEFI2z3N" TargetMode="External"/><Relationship Id="rId36" Type="http://schemas.openxmlformats.org/officeDocument/2006/relationships/hyperlink" Target="consultantplus://offline/ref=8CC827BDB4A56405F83D93DDF3FC237B760CE7ED272ABE12453B4E978D2440D4353EBAEAAE73A58C59A90BB4B713E8B57277D8240D4012A9I1zEN" TargetMode="External"/><Relationship Id="rId10" Type="http://schemas.openxmlformats.org/officeDocument/2006/relationships/hyperlink" Target="consultantplus://offline/ref=8CC827BDB4A56405F83D93DDF3FC237B7407EDEC2F2CBE12453B4E978D2440D4353EBAEAAD77AED90BE60AE8F142FBB77777DA2511I4z2N" TargetMode="External"/><Relationship Id="rId19" Type="http://schemas.openxmlformats.org/officeDocument/2006/relationships/hyperlink" Target="consultantplus://offline/ref=8CC827BDB4A56405F83D8DD0E5907E76730FBAE32B2FB64C196415CADA2D4A837271E3A8EA7EA48D5AA25EE3F812B4F32364DA210D4213B51C2DEFI2z3N" TargetMode="External"/><Relationship Id="rId31" Type="http://schemas.openxmlformats.org/officeDocument/2006/relationships/hyperlink" Target="consultantplus://offline/ref=8CC827BDB4A56405F83D8DD0E5907E76730FBAE32B2FB64C196415CADA2D4A837271E3A8EA7EA48D5AA25DE6F812B4F32364DA210D4213B51C2DEFI2z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C827BDB4A56405F83D93DDF3FC237B7407EDEC2F2CBE12453B4E978D2440D4353EBAEAAC77AED90BE60AE8F142FBB77777DA2511I4z2N" TargetMode="External"/><Relationship Id="rId14" Type="http://schemas.openxmlformats.org/officeDocument/2006/relationships/hyperlink" Target="consultantplus://offline/ref=8CC827BDB4A56405F83D93DDF3FC237B7407EDEC2F2CBE12453B4E978D2440D4353EBAEAAC77AED90BE60AE8F142FBB77777DA2511I4z2N" TargetMode="External"/><Relationship Id="rId22" Type="http://schemas.openxmlformats.org/officeDocument/2006/relationships/hyperlink" Target="consultantplus://offline/ref=8CC827BDB4A56405F83D8DD0E5907E76730FBAE32C29B0401C6415CADA2D4A837271E3A8EA7EA48D5AA25EECF812B4F32364DA210D4213B51C2DEFI2z3N" TargetMode="External"/><Relationship Id="rId27" Type="http://schemas.openxmlformats.org/officeDocument/2006/relationships/hyperlink" Target="consultantplus://offline/ref=8CC827BDB4A56405F83D8DD0E5907E76730FBAE3282EB343186415CADA2D4A837271E3A8EA7EA48D5AA25FEDF812B4F32364DA210D4213B51C2DEFI2z3N" TargetMode="External"/><Relationship Id="rId30" Type="http://schemas.openxmlformats.org/officeDocument/2006/relationships/hyperlink" Target="consultantplus://offline/ref=8CC827BDB4A56405F83D8DD0E5907E76730FBAE32B2FB64C196415CADA2D4A837271E3A8EA7EA48D5AA25DE7F812B4F32364DA210D4213B51C2DEFI2z3N" TargetMode="External"/><Relationship Id="rId35" Type="http://schemas.openxmlformats.org/officeDocument/2006/relationships/hyperlink" Target="consultantplus://offline/ref=8CC827BDB4A56405F83D93DDF3FC237B7603E5E62B22BE12453B4E978D2440D4273EE2E6AC77BB8D5BBC5DE5F1I4z6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8414</Words>
  <Characters>47963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2020-01-24T13:51:00Z</dcterms:created>
  <dcterms:modified xsi:type="dcterms:W3CDTF">2020-01-24T13:51:00Z</dcterms:modified>
</cp:coreProperties>
</file>