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92" w:rsidRPr="004C6A2F" w:rsidRDefault="006C4192" w:rsidP="00D12BE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C6A2F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6C4192" w:rsidRPr="00DA2F24" w:rsidRDefault="006C4192" w:rsidP="00D663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2F24">
        <w:rPr>
          <w:rFonts w:ascii="Times New Roman" w:hAnsi="Times New Roman"/>
          <w:b/>
          <w:sz w:val="28"/>
          <w:szCs w:val="28"/>
        </w:rPr>
        <w:t>Мониторинг</w:t>
      </w:r>
    </w:p>
    <w:p w:rsidR="006C4192" w:rsidRPr="00DA2F24" w:rsidRDefault="006C4192" w:rsidP="00D6635B">
      <w:pPr>
        <w:jc w:val="center"/>
        <w:rPr>
          <w:rFonts w:ascii="Times New Roman" w:hAnsi="Times New Roman"/>
          <w:sz w:val="28"/>
          <w:szCs w:val="28"/>
        </w:rPr>
      </w:pPr>
      <w:r w:rsidRPr="00DA2F24">
        <w:rPr>
          <w:rFonts w:ascii="Times New Roman" w:hAnsi="Times New Roman"/>
          <w:sz w:val="28"/>
          <w:szCs w:val="28"/>
        </w:rPr>
        <w:t>эффективности мер, принимаемых в целях противодействия коррупции в Министерстве труда, занятости и социальной защиты Кабардино</w:t>
      </w:r>
      <w:r>
        <w:rPr>
          <w:rFonts w:ascii="Times New Roman" w:hAnsi="Times New Roman"/>
          <w:sz w:val="28"/>
          <w:szCs w:val="28"/>
        </w:rPr>
        <w:t xml:space="preserve">-Балкарской Республики за </w:t>
      </w:r>
      <w:r w:rsidR="004131D4">
        <w:rPr>
          <w:rFonts w:ascii="Times New Roman" w:hAnsi="Times New Roman"/>
          <w:sz w:val="28"/>
          <w:szCs w:val="28"/>
        </w:rPr>
        <w:t>9 месяцев</w:t>
      </w:r>
      <w:r w:rsidRPr="00DA2F2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A2F24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371"/>
        <w:gridCol w:w="4598"/>
      </w:tblGrid>
      <w:tr w:rsidR="006C4192" w:rsidRPr="00D7372A" w:rsidTr="00537C7B">
        <w:tc>
          <w:tcPr>
            <w:tcW w:w="817" w:type="dxa"/>
            <w:vMerge w:val="restart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7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98" w:type="dxa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72A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Исполнение </w:t>
            </w:r>
          </w:p>
        </w:tc>
      </w:tr>
      <w:tr w:rsidR="006C4192" w:rsidRPr="00D7372A" w:rsidTr="00D7372A">
        <w:tc>
          <w:tcPr>
            <w:tcW w:w="817" w:type="dxa"/>
            <w:vMerge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2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72A">
              <w:rPr>
                <w:rFonts w:ascii="Times New Roman" w:hAnsi="Times New Roman"/>
                <w:sz w:val="24"/>
                <w:szCs w:val="24"/>
              </w:rPr>
              <w:tab/>
            </w:r>
            <w:r w:rsidRPr="00D7372A">
              <w:rPr>
                <w:rFonts w:ascii="Times New Roman" w:hAnsi="Times New Roman"/>
                <w:b/>
                <w:sz w:val="24"/>
                <w:szCs w:val="24"/>
              </w:rPr>
              <w:t>Официальный  сайт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Опубликовано информации о ходе реализации государственной программы (количество)</w:t>
            </w:r>
          </w:p>
        </w:tc>
        <w:tc>
          <w:tcPr>
            <w:tcW w:w="4598" w:type="dxa"/>
          </w:tcPr>
          <w:p w:rsidR="006C4192" w:rsidRPr="00D6635B" w:rsidRDefault="004131D4" w:rsidP="0020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ConsPlusTitle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Опубликовано отчетов  о ходе реализации  ведомственной программы (количество)</w:t>
            </w:r>
          </w:p>
        </w:tc>
        <w:tc>
          <w:tcPr>
            <w:tcW w:w="4598" w:type="dxa"/>
          </w:tcPr>
          <w:p w:rsidR="006C4192" w:rsidRPr="00D6635B" w:rsidRDefault="004131D4" w:rsidP="0020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Опубликовано принятых нормативных правовых актов (количество)</w:t>
            </w:r>
          </w:p>
        </w:tc>
        <w:tc>
          <w:tcPr>
            <w:tcW w:w="4598" w:type="dxa"/>
          </w:tcPr>
          <w:p w:rsidR="006C4192" w:rsidRPr="00D6635B" w:rsidRDefault="0058159C" w:rsidP="0020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 xml:space="preserve">Деятельность   комиссии по соблюдению требований к служебному поведению государственных служащих и урегулированию конфликта интересов  (количество заседаний) </w:t>
            </w:r>
          </w:p>
        </w:tc>
        <w:tc>
          <w:tcPr>
            <w:tcW w:w="4598" w:type="dxa"/>
          </w:tcPr>
          <w:p w:rsidR="006C4192" w:rsidRPr="00D6635B" w:rsidRDefault="006C4192" w:rsidP="0020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Опубликовано отчетов по обращениям граждан,  в том числе на телефон «горячей линии» (количество)</w:t>
            </w:r>
          </w:p>
        </w:tc>
        <w:tc>
          <w:tcPr>
            <w:tcW w:w="4598" w:type="dxa"/>
          </w:tcPr>
          <w:p w:rsidR="006C4192" w:rsidRPr="00BA2996" w:rsidRDefault="00BA2996" w:rsidP="00200AF1">
            <w:pPr>
              <w:rPr>
                <w:rFonts w:ascii="Times New Roman" w:hAnsi="Times New Roman"/>
                <w:sz w:val="24"/>
                <w:szCs w:val="24"/>
              </w:rPr>
            </w:pPr>
            <w:r w:rsidRPr="00BA299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 xml:space="preserve">Отчет руководителя  ведомства (муниципалитета) по выполнению мероприятий ведомственной целевой  программы по противодействию коррупции </w:t>
            </w:r>
          </w:p>
        </w:tc>
        <w:tc>
          <w:tcPr>
            <w:tcW w:w="4598" w:type="dxa"/>
          </w:tcPr>
          <w:p w:rsidR="006C4192" w:rsidRPr="00D6635B" w:rsidRDefault="006C4192" w:rsidP="00200AF1">
            <w:pPr>
              <w:rPr>
                <w:rFonts w:ascii="Times New Roman" w:hAnsi="Times New Roman"/>
                <w:sz w:val="24"/>
                <w:szCs w:val="24"/>
              </w:rPr>
            </w:pPr>
            <w:r w:rsidRPr="00D6635B">
              <w:rPr>
                <w:rFonts w:ascii="Times New Roman" w:hAnsi="Times New Roman"/>
                <w:sz w:val="24"/>
                <w:szCs w:val="24"/>
              </w:rPr>
              <w:t xml:space="preserve"> _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Сведения о доходах, о расходах, об имуществе  и обязательствах имущественного характера  (количество сведений государственных служащих)</w:t>
            </w:r>
          </w:p>
        </w:tc>
        <w:tc>
          <w:tcPr>
            <w:tcW w:w="4598" w:type="dxa"/>
          </w:tcPr>
          <w:p w:rsidR="006C4192" w:rsidRPr="00D6635B" w:rsidRDefault="006C4192" w:rsidP="0020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</w:pPr>
            <w:r w:rsidRPr="00D7372A">
              <w:rPr>
                <w:rFonts w:ascii="Times New Roman" w:hAnsi="Times New Roman"/>
                <w:sz w:val="26"/>
                <w:szCs w:val="26"/>
              </w:rPr>
              <w:t>Сведения о доходах, о расходах, об имуществе  и обязательствах имущественного характера  (количество сведений руководителей  организаций, находящихся в ведении)</w:t>
            </w:r>
          </w:p>
        </w:tc>
        <w:tc>
          <w:tcPr>
            <w:tcW w:w="4598" w:type="dxa"/>
          </w:tcPr>
          <w:p w:rsidR="006C4192" w:rsidRPr="00D6635B" w:rsidRDefault="006C4192" w:rsidP="00200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5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C4192" w:rsidRPr="00D7372A" w:rsidTr="00D7372A">
        <w:tc>
          <w:tcPr>
            <w:tcW w:w="14786" w:type="dxa"/>
            <w:gridSpan w:val="3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372A">
              <w:rPr>
                <w:rFonts w:ascii="Times New Roman" w:hAnsi="Times New Roman"/>
                <w:b/>
                <w:sz w:val="26"/>
                <w:szCs w:val="26"/>
              </w:rPr>
              <w:t>Публикации  в  средствах  массовой  информации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Проведено мероприятий по противодействию коррупции  с освещением  в СМИ (количество)</w:t>
            </w:r>
          </w:p>
        </w:tc>
        <w:tc>
          <w:tcPr>
            <w:tcW w:w="4598" w:type="dxa"/>
          </w:tcPr>
          <w:p w:rsidR="006C4192" w:rsidRPr="00537C7B" w:rsidRDefault="006C4192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Опубликовано  отчетов  руководителя ведомства по вопросам противодействия коррупции в СМИ (количество)</w:t>
            </w:r>
          </w:p>
        </w:tc>
        <w:tc>
          <w:tcPr>
            <w:tcW w:w="4598" w:type="dxa"/>
          </w:tcPr>
          <w:p w:rsidR="006C4192" w:rsidRPr="00537C7B" w:rsidRDefault="006C4192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6C4192" w:rsidRPr="00D7372A" w:rsidTr="00D7372A">
        <w:tc>
          <w:tcPr>
            <w:tcW w:w="14786" w:type="dxa"/>
            <w:gridSpan w:val="3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372A">
              <w:rPr>
                <w:rFonts w:ascii="Times New Roman" w:hAnsi="Times New Roman"/>
                <w:b/>
                <w:sz w:val="26"/>
                <w:szCs w:val="26"/>
              </w:rPr>
              <w:t>Ведомственная  целевая программа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 xml:space="preserve">Наличие стенда по противодействию коррупции (в том числе  с телефонами антикоррупционных линий правоохранительных органов)  </w:t>
            </w:r>
          </w:p>
        </w:tc>
        <w:tc>
          <w:tcPr>
            <w:tcW w:w="4598" w:type="dxa"/>
          </w:tcPr>
          <w:p w:rsidR="006C4192" w:rsidRPr="00D6635B" w:rsidRDefault="006C4192" w:rsidP="00D7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5B">
              <w:rPr>
                <w:rFonts w:ascii="Times New Roman" w:hAnsi="Times New Roman"/>
                <w:sz w:val="24"/>
                <w:szCs w:val="24"/>
              </w:rPr>
              <w:t>35 (включая стенды подведомственных учреждений)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Введение должности специалиста,  по организации  деятельности  по противодействию коррупции</w:t>
            </w:r>
          </w:p>
        </w:tc>
        <w:tc>
          <w:tcPr>
            <w:tcW w:w="4598" w:type="dxa"/>
          </w:tcPr>
          <w:p w:rsidR="006C4192" w:rsidRPr="00D7372A" w:rsidRDefault="006C4192" w:rsidP="00D663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2C4C">
              <w:rPr>
                <w:rFonts w:ascii="Times New Roman" w:hAnsi="Times New Roman"/>
                <w:sz w:val="24"/>
                <w:szCs w:val="24"/>
              </w:rPr>
              <w:t xml:space="preserve">В соответствии со структурой, утвержденной Главой Кабардино-Балкарской Республики от 25 ноября 2014 </w:t>
            </w:r>
            <w:r w:rsidRPr="00482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 № 132-РГ и штатным расписанием Министерства труда, занятости и социальной защиты Кабардино-Балкарской Республики,   введена </w:t>
            </w:r>
            <w:r w:rsidRPr="00482C4C">
              <w:rPr>
                <w:rFonts w:ascii="Times New Roman" w:hAnsi="Times New Roman"/>
                <w:color w:val="000000"/>
                <w:sz w:val="24"/>
                <w:szCs w:val="24"/>
              </w:rPr>
              <w:t>1 единица заведующего сектором по вопросам противодействия коррупции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Возложение обязанностей  по исполнению функций антикоррупционной деятельности (количество исполнителей)</w:t>
            </w:r>
          </w:p>
        </w:tc>
        <w:tc>
          <w:tcPr>
            <w:tcW w:w="4598" w:type="dxa"/>
          </w:tcPr>
          <w:p w:rsidR="006C4192" w:rsidRPr="00D6635B" w:rsidRDefault="006C4192" w:rsidP="00D66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Заседания рабочей группы  (количество)</w:t>
            </w:r>
          </w:p>
        </w:tc>
        <w:tc>
          <w:tcPr>
            <w:tcW w:w="4598" w:type="dxa"/>
          </w:tcPr>
          <w:p w:rsidR="006C4192" w:rsidRPr="00DA2F24" w:rsidRDefault="006C4192" w:rsidP="00DA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Заседания межведомственной комиссии  муниципального района  (городского округа)  по противодействию коррупции, принято решений (количество)</w:t>
            </w:r>
          </w:p>
        </w:tc>
        <w:tc>
          <w:tcPr>
            <w:tcW w:w="4598" w:type="dxa"/>
          </w:tcPr>
          <w:p w:rsidR="006C4192" w:rsidRPr="00DA2F24" w:rsidRDefault="006C4192" w:rsidP="00DA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Наличие информационно-методических семинаров  по обучению государственных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служащих</w:t>
            </w:r>
            <w:r w:rsidRPr="00D7372A">
              <w:rPr>
                <w:rFonts w:ascii="Times New Roman" w:hAnsi="Times New Roman"/>
                <w:sz w:val="26"/>
                <w:szCs w:val="26"/>
              </w:rPr>
              <w:t xml:space="preserve"> по противодействию коррупции  (количество мероприятий)</w:t>
            </w:r>
          </w:p>
        </w:tc>
        <w:tc>
          <w:tcPr>
            <w:tcW w:w="4598" w:type="dxa"/>
          </w:tcPr>
          <w:p w:rsidR="006C4192" w:rsidRPr="00DA2F24" w:rsidRDefault="006C4192" w:rsidP="00DA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 xml:space="preserve">Проведение тестирования государственных служащих,  на знание ими принципов профессиональной  служебной этики  включая вопросы противодействия коррупции </w:t>
            </w:r>
          </w:p>
        </w:tc>
        <w:tc>
          <w:tcPr>
            <w:tcW w:w="4598" w:type="dxa"/>
          </w:tcPr>
          <w:p w:rsidR="006C4192" w:rsidRPr="00D7372A" w:rsidRDefault="006C4192" w:rsidP="00D663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Сведения о доходах, о расходах, об имуществе  и обязательствах имущественного характера  (количество сведений претендующих на замещение должности государственной службы)</w:t>
            </w:r>
          </w:p>
        </w:tc>
        <w:tc>
          <w:tcPr>
            <w:tcW w:w="4598" w:type="dxa"/>
          </w:tcPr>
          <w:p w:rsidR="006C4192" w:rsidRPr="00537C7B" w:rsidRDefault="0058159C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Факты и совершения государственными служащими  деяний, содержащих признаки преступлений коррупционной направленности</w:t>
            </w:r>
          </w:p>
        </w:tc>
        <w:tc>
          <w:tcPr>
            <w:tcW w:w="4598" w:type="dxa"/>
          </w:tcPr>
          <w:p w:rsidR="006C4192" w:rsidRPr="00537C7B" w:rsidRDefault="006C4192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Организация системы межведомственного взаимодействия государственных и  муниципальных услуг по принципу «одного окна» (наличие)</w:t>
            </w:r>
          </w:p>
        </w:tc>
        <w:tc>
          <w:tcPr>
            <w:tcW w:w="4598" w:type="dxa"/>
          </w:tcPr>
          <w:p w:rsidR="006C4192" w:rsidRPr="00BF481F" w:rsidRDefault="006C4192" w:rsidP="00D66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376EC">
              <w:rPr>
                <w:rFonts w:ascii="Times New Roman" w:hAnsi="Times New Roman"/>
                <w:sz w:val="24"/>
                <w:szCs w:val="24"/>
              </w:rPr>
              <w:t xml:space="preserve">Межведомственное информационное взаимодействие в министерстве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предусмотренных частью 1 статьи 1 Федерального закона 210-ФЗ государственных или муниципальных </w:t>
            </w:r>
            <w:r w:rsidRPr="008376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центрами. Межведомственный запрос обрабатывается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предусмотренных частью 1 статьи 1 настоящего Федерального закона 210-ФЗ государственных или муниципальных услуг, на основании запроса заявителя о предоставлении государственной или муниципальной услуги и соответствующий требованиям, установленным статьей 7.2 вышеуказанного Федерального закона. В электронном виде межведомственные запросы обрабатываются в системе исполнения регламентов (СИР), установленной в общем отделе министерства и посредством СМЭВ, установленной в отделе автоматизации и информационных технологий. В общем отделе имеется автоматизированное рабочее место регистрации межведомственных запросов и бумажный </w:t>
            </w:r>
            <w:r w:rsidRPr="008376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журнал. </w:t>
            </w:r>
            <w:r>
              <w:rPr>
                <w:rFonts w:ascii="Times New Roman" w:hAnsi="Times New Roman"/>
                <w:sz w:val="24"/>
                <w:szCs w:val="24"/>
              </w:rPr>
              <w:t>В целях совершенствования системы межведомственного взаимодействия в структуре министерства создан отдел государственных услуг и межведомственного взаимодействия.</w:t>
            </w:r>
          </w:p>
          <w:p w:rsidR="006C4192" w:rsidRPr="00D7372A" w:rsidRDefault="006C4192" w:rsidP="00537C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настоящее время в соответствии с федеральным законодательством через МФЦ предоставляются</w:t>
            </w:r>
            <w:r w:rsidRPr="00BF4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Наличие анализа предоставления  земельных участков, находящихся  в  государственной и муниципальной собственности КБР,  всего:</w:t>
            </w:r>
          </w:p>
        </w:tc>
        <w:tc>
          <w:tcPr>
            <w:tcW w:w="4598" w:type="dxa"/>
          </w:tcPr>
          <w:p w:rsidR="006C4192" w:rsidRPr="00D7372A" w:rsidRDefault="0042335A" w:rsidP="004233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4598" w:type="dxa"/>
          </w:tcPr>
          <w:p w:rsidR="006C4192" w:rsidRPr="00537C7B" w:rsidRDefault="006C4192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в аренду</w:t>
            </w:r>
          </w:p>
        </w:tc>
        <w:tc>
          <w:tcPr>
            <w:tcW w:w="4598" w:type="dxa"/>
          </w:tcPr>
          <w:p w:rsidR="006C4192" w:rsidRPr="00537C7B" w:rsidRDefault="006C4192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в собственность</w:t>
            </w:r>
          </w:p>
        </w:tc>
        <w:tc>
          <w:tcPr>
            <w:tcW w:w="4598" w:type="dxa"/>
          </w:tcPr>
          <w:p w:rsidR="006C4192" w:rsidRPr="00537C7B" w:rsidRDefault="006C4192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в аренду для строительства</w:t>
            </w:r>
          </w:p>
        </w:tc>
        <w:tc>
          <w:tcPr>
            <w:tcW w:w="4598" w:type="dxa"/>
          </w:tcPr>
          <w:p w:rsidR="006C4192" w:rsidRPr="00537C7B" w:rsidRDefault="006C4192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D737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Осуществление закупок:</w:t>
            </w:r>
          </w:p>
        </w:tc>
        <w:tc>
          <w:tcPr>
            <w:tcW w:w="4598" w:type="dxa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 xml:space="preserve">проведено конкурсов на нужды учреждения </w:t>
            </w:r>
          </w:p>
        </w:tc>
        <w:tc>
          <w:tcPr>
            <w:tcW w:w="4598" w:type="dxa"/>
          </w:tcPr>
          <w:p w:rsidR="006C4192" w:rsidRPr="00537C7B" w:rsidRDefault="0058159C" w:rsidP="0053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 xml:space="preserve">закупок произведено на сумму </w:t>
            </w:r>
          </w:p>
        </w:tc>
        <w:tc>
          <w:tcPr>
            <w:tcW w:w="4598" w:type="dxa"/>
          </w:tcPr>
          <w:p w:rsidR="006C4192" w:rsidRPr="00537C7B" w:rsidRDefault="0058159C" w:rsidP="0058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6C4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933</w:t>
            </w:r>
            <w:r w:rsidR="006C41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362</w:t>
            </w:r>
            <w:r w:rsidR="006C419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6C4192">
              <w:rPr>
                <w:rFonts w:ascii="Times New Roman" w:hAnsi="Times New Roman"/>
                <w:sz w:val="24"/>
                <w:szCs w:val="24"/>
              </w:rPr>
              <w:t xml:space="preserve"> коп.</w:t>
            </w:r>
          </w:p>
        </w:tc>
      </w:tr>
      <w:tr w:rsidR="006C4192" w:rsidRPr="00D7372A" w:rsidTr="00D7372A">
        <w:tc>
          <w:tcPr>
            <w:tcW w:w="14786" w:type="dxa"/>
            <w:gridSpan w:val="3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372A">
              <w:rPr>
                <w:rFonts w:ascii="Times New Roman" w:hAnsi="Times New Roman"/>
                <w:b/>
                <w:sz w:val="26"/>
                <w:szCs w:val="26"/>
              </w:rPr>
              <w:t>Антикоррупционная  экспертиза  нормативных  правовых  актов</w:t>
            </w:r>
          </w:p>
        </w:tc>
      </w:tr>
      <w:tr w:rsidR="006C4192" w:rsidRPr="00D7372A" w:rsidTr="00537C7B">
        <w:trPr>
          <w:trHeight w:val="80"/>
        </w:trPr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Принято нормативных правовых актов  всего (количество)</w:t>
            </w:r>
          </w:p>
        </w:tc>
        <w:tc>
          <w:tcPr>
            <w:tcW w:w="4598" w:type="dxa"/>
          </w:tcPr>
          <w:p w:rsidR="006C4192" w:rsidRPr="00537C7B" w:rsidRDefault="0058159C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Документов прошедших антикоррупционную экспертизу (количество)</w:t>
            </w:r>
          </w:p>
        </w:tc>
        <w:tc>
          <w:tcPr>
            <w:tcW w:w="4598" w:type="dxa"/>
          </w:tcPr>
          <w:p w:rsidR="006C4192" w:rsidRPr="00537C7B" w:rsidRDefault="0058159C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Выявлено коррупционных факторов  (количество)</w:t>
            </w:r>
          </w:p>
        </w:tc>
        <w:tc>
          <w:tcPr>
            <w:tcW w:w="4598" w:type="dxa"/>
          </w:tcPr>
          <w:p w:rsidR="006C4192" w:rsidRPr="00537C7B" w:rsidRDefault="006C4192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192" w:rsidRPr="00D7372A" w:rsidTr="00D7372A">
        <w:tc>
          <w:tcPr>
            <w:tcW w:w="14786" w:type="dxa"/>
            <w:gridSpan w:val="3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372A">
              <w:rPr>
                <w:rFonts w:ascii="Times New Roman" w:hAnsi="Times New Roman"/>
                <w:b/>
                <w:sz w:val="26"/>
                <w:szCs w:val="26"/>
              </w:rPr>
              <w:t>Обращения граждан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Письменные обращения граждан всего (количество)</w:t>
            </w:r>
          </w:p>
        </w:tc>
        <w:tc>
          <w:tcPr>
            <w:tcW w:w="4598" w:type="dxa"/>
          </w:tcPr>
          <w:p w:rsidR="006C4192" w:rsidRPr="00A126FE" w:rsidRDefault="005D5733" w:rsidP="0048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в том числе обращений с коррупционным фактором (количество)</w:t>
            </w:r>
          </w:p>
        </w:tc>
        <w:tc>
          <w:tcPr>
            <w:tcW w:w="4598" w:type="dxa"/>
          </w:tcPr>
          <w:p w:rsidR="006C4192" w:rsidRPr="00537C7B" w:rsidRDefault="006C4192" w:rsidP="0048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Обращения на телефон «горячей линии»   (количество)</w:t>
            </w:r>
          </w:p>
        </w:tc>
        <w:tc>
          <w:tcPr>
            <w:tcW w:w="4598" w:type="dxa"/>
          </w:tcPr>
          <w:p w:rsidR="006C4192" w:rsidRPr="00537C7B" w:rsidRDefault="005D5733" w:rsidP="0053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в том числе обращений с коррупционным фактором (количество)</w:t>
            </w:r>
          </w:p>
        </w:tc>
        <w:tc>
          <w:tcPr>
            <w:tcW w:w="4598" w:type="dxa"/>
          </w:tcPr>
          <w:p w:rsidR="006C4192" w:rsidRPr="00537C7B" w:rsidRDefault="006C4192" w:rsidP="0053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Обращения на телефон «прямой линии» по вопросам антикоррупционного просвещения в установленной сфере деятельности (количество)</w:t>
            </w:r>
          </w:p>
        </w:tc>
        <w:tc>
          <w:tcPr>
            <w:tcW w:w="4598" w:type="dxa"/>
          </w:tcPr>
          <w:p w:rsidR="006C4192" w:rsidRPr="00537C7B" w:rsidRDefault="006C4192" w:rsidP="0053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192" w:rsidRPr="00D7372A" w:rsidTr="00D7372A">
        <w:tc>
          <w:tcPr>
            <w:tcW w:w="14786" w:type="dxa"/>
            <w:gridSpan w:val="3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372A">
              <w:rPr>
                <w:rFonts w:ascii="Times New Roman" w:hAnsi="Times New Roman"/>
                <w:b/>
                <w:sz w:val="26"/>
                <w:szCs w:val="26"/>
              </w:rPr>
              <w:t>Деятельность  Общественного  совета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Проведено заседаний Общественного совета (количество)</w:t>
            </w:r>
          </w:p>
        </w:tc>
        <w:tc>
          <w:tcPr>
            <w:tcW w:w="4598" w:type="dxa"/>
          </w:tcPr>
          <w:p w:rsidR="006C4192" w:rsidRPr="00C535E1" w:rsidRDefault="00B87478" w:rsidP="00C5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Проведено мероприятий по противодействию коррупции (количество)</w:t>
            </w:r>
          </w:p>
        </w:tc>
        <w:tc>
          <w:tcPr>
            <w:tcW w:w="4598" w:type="dxa"/>
          </w:tcPr>
          <w:p w:rsidR="006C4192" w:rsidRPr="00C535E1" w:rsidRDefault="006C4192" w:rsidP="00C5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192" w:rsidRPr="00D7372A" w:rsidTr="00537C7B">
        <w:tc>
          <w:tcPr>
            <w:tcW w:w="817" w:type="dxa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8" w:type="dxa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192" w:rsidRPr="00D7372A" w:rsidTr="00537C7B">
        <w:trPr>
          <w:trHeight w:val="423"/>
        </w:trPr>
        <w:tc>
          <w:tcPr>
            <w:tcW w:w="817" w:type="dxa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6C4192" w:rsidRPr="00D7372A" w:rsidRDefault="006C4192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Разовые меры</w:t>
            </w:r>
          </w:p>
        </w:tc>
        <w:tc>
          <w:tcPr>
            <w:tcW w:w="4598" w:type="dxa"/>
          </w:tcPr>
          <w:p w:rsidR="006C4192" w:rsidRPr="00D7372A" w:rsidRDefault="006C4192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4192" w:rsidRPr="003B6353" w:rsidRDefault="006C4192" w:rsidP="006E722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C4192" w:rsidRPr="003B6353" w:rsidSect="006E722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AC" w:rsidRDefault="00D217AC" w:rsidP="00D12BEB">
      <w:pPr>
        <w:spacing w:after="0" w:line="240" w:lineRule="auto"/>
      </w:pPr>
      <w:r>
        <w:separator/>
      </w:r>
    </w:p>
  </w:endnote>
  <w:endnote w:type="continuationSeparator" w:id="0">
    <w:p w:rsidR="00D217AC" w:rsidRDefault="00D217AC" w:rsidP="00D1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AC" w:rsidRDefault="00D217AC" w:rsidP="00D12BEB">
      <w:pPr>
        <w:spacing w:after="0" w:line="240" w:lineRule="auto"/>
      </w:pPr>
      <w:r>
        <w:separator/>
      </w:r>
    </w:p>
  </w:footnote>
  <w:footnote w:type="continuationSeparator" w:id="0">
    <w:p w:rsidR="00D217AC" w:rsidRDefault="00D217AC" w:rsidP="00D12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BC7"/>
    <w:multiLevelType w:val="hybridMultilevel"/>
    <w:tmpl w:val="DEC011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AB6EA0"/>
    <w:multiLevelType w:val="hybridMultilevel"/>
    <w:tmpl w:val="986608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C31DD"/>
    <w:multiLevelType w:val="hybridMultilevel"/>
    <w:tmpl w:val="424CD2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C72AC2"/>
    <w:multiLevelType w:val="hybridMultilevel"/>
    <w:tmpl w:val="C12687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D3D743F"/>
    <w:multiLevelType w:val="hybridMultilevel"/>
    <w:tmpl w:val="257E97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0CD74D1"/>
    <w:multiLevelType w:val="hybridMultilevel"/>
    <w:tmpl w:val="A3FA31B6"/>
    <w:lvl w:ilvl="0" w:tplc="361079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DDB"/>
    <w:rsid w:val="00005B3A"/>
    <w:rsid w:val="000061C5"/>
    <w:rsid w:val="00013E5E"/>
    <w:rsid w:val="000450AD"/>
    <w:rsid w:val="00050C31"/>
    <w:rsid w:val="000A4922"/>
    <w:rsid w:val="0017170A"/>
    <w:rsid w:val="00172482"/>
    <w:rsid w:val="00180748"/>
    <w:rsid w:val="00194E20"/>
    <w:rsid w:val="001B6D0B"/>
    <w:rsid w:val="001F3C61"/>
    <w:rsid w:val="00200AF1"/>
    <w:rsid w:val="00285A4B"/>
    <w:rsid w:val="002F4314"/>
    <w:rsid w:val="00321D4F"/>
    <w:rsid w:val="00354CC9"/>
    <w:rsid w:val="0037459E"/>
    <w:rsid w:val="003B6353"/>
    <w:rsid w:val="003D15D8"/>
    <w:rsid w:val="004020FD"/>
    <w:rsid w:val="004077D6"/>
    <w:rsid w:val="004131D4"/>
    <w:rsid w:val="0042335A"/>
    <w:rsid w:val="00482C4C"/>
    <w:rsid w:val="00484676"/>
    <w:rsid w:val="004A47A8"/>
    <w:rsid w:val="004C6A2F"/>
    <w:rsid w:val="00517FBE"/>
    <w:rsid w:val="005220E5"/>
    <w:rsid w:val="00537C7B"/>
    <w:rsid w:val="00544E8E"/>
    <w:rsid w:val="00562400"/>
    <w:rsid w:val="005732F8"/>
    <w:rsid w:val="0058159C"/>
    <w:rsid w:val="005D5733"/>
    <w:rsid w:val="005E2B50"/>
    <w:rsid w:val="005F4AAF"/>
    <w:rsid w:val="006071B0"/>
    <w:rsid w:val="00630488"/>
    <w:rsid w:val="006905C8"/>
    <w:rsid w:val="006C4192"/>
    <w:rsid w:val="006D2760"/>
    <w:rsid w:val="006E7225"/>
    <w:rsid w:val="00726116"/>
    <w:rsid w:val="007355C3"/>
    <w:rsid w:val="007519D8"/>
    <w:rsid w:val="00773746"/>
    <w:rsid w:val="007E5DDB"/>
    <w:rsid w:val="008054AB"/>
    <w:rsid w:val="00817601"/>
    <w:rsid w:val="008222F0"/>
    <w:rsid w:val="00830628"/>
    <w:rsid w:val="00832E7F"/>
    <w:rsid w:val="008376EC"/>
    <w:rsid w:val="008B2A97"/>
    <w:rsid w:val="008D5706"/>
    <w:rsid w:val="008F5535"/>
    <w:rsid w:val="00901CD9"/>
    <w:rsid w:val="00903537"/>
    <w:rsid w:val="0091748C"/>
    <w:rsid w:val="00922020"/>
    <w:rsid w:val="00936988"/>
    <w:rsid w:val="0098608B"/>
    <w:rsid w:val="009D626F"/>
    <w:rsid w:val="00A126FE"/>
    <w:rsid w:val="00A619F7"/>
    <w:rsid w:val="00AA296C"/>
    <w:rsid w:val="00AD1A49"/>
    <w:rsid w:val="00B164C4"/>
    <w:rsid w:val="00B36A18"/>
    <w:rsid w:val="00B6167C"/>
    <w:rsid w:val="00B66993"/>
    <w:rsid w:val="00B85C4B"/>
    <w:rsid w:val="00B87478"/>
    <w:rsid w:val="00BA2996"/>
    <w:rsid w:val="00BA5D4D"/>
    <w:rsid w:val="00BE76A7"/>
    <w:rsid w:val="00BF481F"/>
    <w:rsid w:val="00C0795E"/>
    <w:rsid w:val="00C277D6"/>
    <w:rsid w:val="00C37665"/>
    <w:rsid w:val="00C535E1"/>
    <w:rsid w:val="00C5376A"/>
    <w:rsid w:val="00C628D9"/>
    <w:rsid w:val="00C833B6"/>
    <w:rsid w:val="00CC5151"/>
    <w:rsid w:val="00D12BEB"/>
    <w:rsid w:val="00D217AC"/>
    <w:rsid w:val="00D51043"/>
    <w:rsid w:val="00D529F4"/>
    <w:rsid w:val="00D6635B"/>
    <w:rsid w:val="00D700D7"/>
    <w:rsid w:val="00D7372A"/>
    <w:rsid w:val="00D81CC6"/>
    <w:rsid w:val="00DA2F24"/>
    <w:rsid w:val="00DE7CC0"/>
    <w:rsid w:val="00E41341"/>
    <w:rsid w:val="00E52043"/>
    <w:rsid w:val="00E815FB"/>
    <w:rsid w:val="00E841E0"/>
    <w:rsid w:val="00F27960"/>
    <w:rsid w:val="00F41DD1"/>
    <w:rsid w:val="00F4449E"/>
    <w:rsid w:val="00F72462"/>
    <w:rsid w:val="00FA2C2F"/>
    <w:rsid w:val="00FB15BF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8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807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12BEB"/>
    <w:pPr>
      <w:ind w:left="720"/>
      <w:contextualSpacing/>
    </w:pPr>
  </w:style>
  <w:style w:type="paragraph" w:styleId="a7">
    <w:name w:val="header"/>
    <w:basedOn w:val="a"/>
    <w:link w:val="a8"/>
    <w:uiPriority w:val="99"/>
    <w:rsid w:val="00D1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12BEB"/>
    <w:rPr>
      <w:rFonts w:cs="Times New Roman"/>
    </w:rPr>
  </w:style>
  <w:style w:type="paragraph" w:styleId="a9">
    <w:name w:val="footer"/>
    <w:basedOn w:val="a"/>
    <w:link w:val="aa"/>
    <w:uiPriority w:val="99"/>
    <w:rsid w:val="00D1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12BEB"/>
    <w:rPr>
      <w:rFonts w:cs="Times New Roman"/>
    </w:rPr>
  </w:style>
  <w:style w:type="paragraph" w:customStyle="1" w:styleId="ConsPlusTitle">
    <w:name w:val="ConsPlusTitle"/>
    <w:uiPriority w:val="99"/>
    <w:rsid w:val="00D6635B"/>
    <w:pPr>
      <w:widowControl w:val="0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23</cp:revision>
  <cp:lastPrinted>2016-07-06T07:39:00Z</cp:lastPrinted>
  <dcterms:created xsi:type="dcterms:W3CDTF">2014-09-25T10:03:00Z</dcterms:created>
  <dcterms:modified xsi:type="dcterms:W3CDTF">2016-09-30T10:33:00Z</dcterms:modified>
</cp:coreProperties>
</file>