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7B" w:rsidRDefault="00EB627B" w:rsidP="00EB627B">
      <w:pPr>
        <w:pStyle w:val="ConsPlusNormal"/>
        <w:ind w:left="4678"/>
        <w:jc w:val="center"/>
        <w:outlineLvl w:val="0"/>
      </w:pPr>
      <w:r>
        <w:t>Утверждено</w:t>
      </w:r>
    </w:p>
    <w:p w:rsidR="00EB627B" w:rsidRDefault="0068105A" w:rsidP="00EB627B">
      <w:pPr>
        <w:pStyle w:val="ConsPlusNormal"/>
        <w:ind w:left="4678"/>
        <w:jc w:val="center"/>
      </w:pPr>
      <w:r>
        <w:t xml:space="preserve">приказом </w:t>
      </w:r>
      <w:r w:rsidR="00EB627B">
        <w:t>Министерства труда,</w:t>
      </w:r>
    </w:p>
    <w:p w:rsidR="00EB627B" w:rsidRDefault="00EB627B" w:rsidP="00EB627B">
      <w:pPr>
        <w:pStyle w:val="ConsPlusNormal"/>
        <w:ind w:left="4678"/>
        <w:jc w:val="center"/>
      </w:pPr>
      <w:r>
        <w:t>занятости и социальной защиты</w:t>
      </w:r>
    </w:p>
    <w:p w:rsidR="00EB627B" w:rsidRDefault="00EB627B" w:rsidP="00EB627B">
      <w:pPr>
        <w:pStyle w:val="ConsPlusNormal"/>
        <w:ind w:left="4678"/>
        <w:jc w:val="center"/>
      </w:pPr>
      <w:r>
        <w:t>Кабардино-Балкарской Республики</w:t>
      </w:r>
    </w:p>
    <w:p w:rsidR="00EB627B" w:rsidRDefault="00EB627B" w:rsidP="00EB627B">
      <w:pPr>
        <w:pStyle w:val="ConsPlusNormal"/>
        <w:ind w:left="4678"/>
        <w:jc w:val="center"/>
      </w:pPr>
      <w:r>
        <w:t xml:space="preserve">от 10 апреля 2018 г. </w:t>
      </w:r>
      <w:r w:rsidR="0068105A">
        <w:t>№</w:t>
      </w:r>
      <w:r>
        <w:t xml:space="preserve"> 92-П</w:t>
      </w:r>
    </w:p>
    <w:p w:rsidR="00EB627B" w:rsidRDefault="00EB627B">
      <w:pPr>
        <w:pStyle w:val="ConsPlusNormal"/>
        <w:jc w:val="both"/>
      </w:pPr>
    </w:p>
    <w:p w:rsidR="00EB627B" w:rsidRDefault="00EB627B">
      <w:pPr>
        <w:pStyle w:val="ConsPlusTitle"/>
        <w:jc w:val="center"/>
      </w:pPr>
      <w:bookmarkStart w:id="0" w:name="P44"/>
      <w:bookmarkEnd w:id="0"/>
      <w:r>
        <w:t>ПОЛОЖЕНИЕ</w:t>
      </w:r>
    </w:p>
    <w:p w:rsidR="00EB627B" w:rsidRDefault="005348DB">
      <w:pPr>
        <w:pStyle w:val="ConsPlusTitle"/>
        <w:jc w:val="center"/>
      </w:pPr>
      <w:r>
        <w:t xml:space="preserve">об Общественном совете при Министерстве труда и социальной защиты </w:t>
      </w:r>
      <w:r>
        <w:br/>
        <w:t xml:space="preserve">Кабардино-Балкарской Республики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w:t>
      </w:r>
      <w:r>
        <w:br/>
        <w:t>на территории Кабардино-Балкарской Республики</w:t>
      </w:r>
    </w:p>
    <w:p w:rsidR="00EB627B" w:rsidRDefault="00EB627B">
      <w:pPr>
        <w:spacing w:after="1"/>
      </w:pPr>
    </w:p>
    <w:p w:rsidR="00EB627B" w:rsidRDefault="00EB627B">
      <w:pPr>
        <w:pStyle w:val="ConsPlusNormal"/>
        <w:jc w:val="center"/>
        <w:outlineLvl w:val="1"/>
      </w:pPr>
      <w:r>
        <w:t>I. Общие положения</w:t>
      </w:r>
    </w:p>
    <w:p w:rsidR="00EB627B" w:rsidRDefault="00EB627B">
      <w:pPr>
        <w:pStyle w:val="ConsPlusNormal"/>
        <w:jc w:val="both"/>
      </w:pPr>
    </w:p>
    <w:p w:rsidR="00EB627B" w:rsidRDefault="00EB627B">
      <w:pPr>
        <w:pStyle w:val="ConsPlusNormal"/>
        <w:ind w:firstLine="540"/>
        <w:jc w:val="both"/>
      </w:pPr>
      <w:r>
        <w:t xml:space="preserve">1.1. Настоящее Положение об Общественном совете при Министерстве труда и социальной защиты Кабардино-Балкарской Республики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на территории Кабардино-Балкарской Республики (далее - Положение) определяет:</w:t>
      </w:r>
    </w:p>
    <w:p w:rsidR="00EB627B" w:rsidRDefault="00EB627B">
      <w:pPr>
        <w:pStyle w:val="ConsPlusNormal"/>
        <w:spacing w:before="240"/>
        <w:ind w:firstLine="540"/>
        <w:jc w:val="both"/>
      </w:pPr>
      <w:r>
        <w:t xml:space="preserve">компетенцию, порядок формирования и деятельности Общественного совета при Министерстве труда и социальной защиты Кабардино-Балкарской Республики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на территории Кабардино-Балкарской Республики (далее - Общественный совет);</w:t>
      </w:r>
    </w:p>
    <w:p w:rsidR="00EB627B" w:rsidRDefault="00EB627B">
      <w:pPr>
        <w:pStyle w:val="ConsPlusNormal"/>
        <w:spacing w:before="240"/>
        <w:ind w:firstLine="540"/>
        <w:jc w:val="both"/>
      </w:pPr>
      <w:r>
        <w:t>порядок взаимодействия Министерства труда и социальной защиты Кабардино-Балкарской Республики (далее - Министерство) с Общественной палатой Кабардино-Балкарской Республики (далее - Общественная палата) при формировании, утверждении и информировании им Министерства о составе созданного Общественного совета.</w:t>
      </w:r>
    </w:p>
    <w:p w:rsidR="00EB627B" w:rsidRDefault="00EB627B">
      <w:pPr>
        <w:pStyle w:val="ConsPlusNormal"/>
        <w:spacing w:before="240"/>
        <w:ind w:firstLine="540"/>
        <w:jc w:val="both"/>
      </w:pPr>
      <w:r>
        <w:t>1.2. Состав Общественного совета формируется и утверждается Общественной палатой.</w:t>
      </w:r>
    </w:p>
    <w:p w:rsidR="00EB627B" w:rsidRDefault="00EB627B">
      <w:pPr>
        <w:pStyle w:val="ConsPlusNormal"/>
        <w:spacing w:before="240"/>
        <w:ind w:firstLine="540"/>
        <w:jc w:val="both"/>
      </w:pPr>
      <w:r>
        <w:t xml:space="preserve">1.3. Общественный совет является постоянно действующим органом общественного контроля по вопросам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на территории Кабардино-Балкарской Республики.</w:t>
      </w:r>
    </w:p>
    <w:p w:rsidR="00EB627B" w:rsidRDefault="00EB627B">
      <w:pPr>
        <w:pStyle w:val="ConsPlusNormal"/>
        <w:spacing w:before="240"/>
        <w:ind w:firstLine="540"/>
        <w:jc w:val="both"/>
      </w:pPr>
      <w:r>
        <w:t>1.4. Организационное обеспечение деятельности Общественного совета осуществляет Министерство.</w:t>
      </w:r>
    </w:p>
    <w:p w:rsidR="00EB627B" w:rsidRDefault="00EB627B">
      <w:pPr>
        <w:pStyle w:val="ConsPlusNormal"/>
        <w:spacing w:before="240"/>
        <w:ind w:firstLine="540"/>
        <w:jc w:val="both"/>
      </w:pPr>
      <w:r>
        <w:t>1.5. Положение об Общественном совете и вносимые в него изменения утверждаются приказом Министерства.</w:t>
      </w:r>
    </w:p>
    <w:p w:rsidR="00EB627B" w:rsidRDefault="00EB627B">
      <w:pPr>
        <w:pStyle w:val="ConsPlusNormal"/>
        <w:spacing w:before="240"/>
        <w:ind w:firstLine="540"/>
        <w:jc w:val="both"/>
      </w:pPr>
      <w:r>
        <w:t xml:space="preserve">1.6. Общественный 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w:t>
      </w:r>
      <w:r>
        <w:t xml:space="preserve">Конституцией </w:t>
      </w:r>
      <w:r>
        <w:t>Кабардино-Балкарской Республики, законами Кабардино-Балкарской Республики, указами и распоряжениями Главы Кабардино-Балкарской Республики, постановлениями и распоряжениями Правительства Кабардино-Балкарской Республики, а также настоящим Положением.</w:t>
      </w:r>
    </w:p>
    <w:p w:rsidR="00EB627B" w:rsidRDefault="00EB627B">
      <w:pPr>
        <w:pStyle w:val="ConsPlusNormal"/>
        <w:jc w:val="both"/>
      </w:pPr>
    </w:p>
    <w:p w:rsidR="0068105A" w:rsidRDefault="0068105A">
      <w:pPr>
        <w:pStyle w:val="ConsPlusNormal"/>
        <w:jc w:val="both"/>
      </w:pPr>
    </w:p>
    <w:p w:rsidR="0068105A" w:rsidRDefault="0068105A">
      <w:pPr>
        <w:pStyle w:val="ConsPlusNormal"/>
        <w:jc w:val="both"/>
      </w:pPr>
      <w:bookmarkStart w:id="1" w:name="_GoBack"/>
      <w:bookmarkEnd w:id="1"/>
    </w:p>
    <w:p w:rsidR="00EB627B" w:rsidRDefault="00EB627B">
      <w:pPr>
        <w:pStyle w:val="ConsPlusNormal"/>
        <w:jc w:val="center"/>
        <w:outlineLvl w:val="1"/>
      </w:pPr>
      <w:r>
        <w:lastRenderedPageBreak/>
        <w:t>II. Цели создания Общественного совета и его задачи</w:t>
      </w:r>
    </w:p>
    <w:p w:rsidR="00EB627B" w:rsidRDefault="00EB627B">
      <w:pPr>
        <w:pStyle w:val="ConsPlusNormal"/>
        <w:jc w:val="both"/>
      </w:pPr>
    </w:p>
    <w:p w:rsidR="00EB627B" w:rsidRDefault="00EB627B">
      <w:pPr>
        <w:pStyle w:val="ConsPlusNormal"/>
        <w:ind w:firstLine="540"/>
        <w:jc w:val="both"/>
      </w:pPr>
      <w:r>
        <w:t xml:space="preserve">2.1. Общественный совет создается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Кабардино-Балкарской Республики (далее - независимая оценка).</w:t>
      </w:r>
    </w:p>
    <w:p w:rsidR="00EB627B" w:rsidRDefault="00EB627B">
      <w:pPr>
        <w:pStyle w:val="ConsPlusNormal"/>
        <w:spacing w:before="240"/>
        <w:ind w:firstLine="540"/>
        <w:jc w:val="both"/>
      </w:pPr>
      <w:r>
        <w:t>2.2. Основными задачами Общественного совета являются:</w:t>
      </w:r>
    </w:p>
    <w:p w:rsidR="00EB627B" w:rsidRDefault="00EB627B">
      <w:pPr>
        <w:pStyle w:val="ConsPlusNormal"/>
        <w:spacing w:before="240"/>
        <w:ind w:firstLine="540"/>
        <w:jc w:val="both"/>
      </w:pPr>
      <w:r>
        <w:t>1) повышение качества деятельности организаций социального обслуживания на территории Кабардино-Балкарской Республики;</w:t>
      </w:r>
    </w:p>
    <w:p w:rsidR="00EB627B" w:rsidRDefault="00EB627B">
      <w:pPr>
        <w:pStyle w:val="ConsPlusNormal"/>
        <w:spacing w:before="240"/>
        <w:ind w:firstLine="540"/>
        <w:jc w:val="both"/>
      </w:pPr>
      <w:proofErr w:type="gramStart"/>
      <w:r>
        <w:t>2) содействие по обеспечению защиты интересов граждан Российской Федерации по вопросам социального обслуживания на территории Кабардино-Балкарской Республики;</w:t>
      </w:r>
      <w:proofErr w:type="gramEnd"/>
    </w:p>
    <w:p w:rsidR="00EB627B" w:rsidRDefault="00EB627B">
      <w:pPr>
        <w:pStyle w:val="ConsPlusNormal"/>
        <w:spacing w:before="240"/>
        <w:ind w:firstLine="540"/>
        <w:jc w:val="both"/>
      </w:pPr>
      <w:r>
        <w:t xml:space="preserve">3) участие в информировании граждан о ходе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на территории Кабардино-Балкарской Республики, в том числе через средства массовой информации, и при публичном обсуждении вопросов, касающихся качества условий оказания услуг организациями социального обслуживания.</w:t>
      </w:r>
    </w:p>
    <w:p w:rsidR="00EB627B" w:rsidRDefault="00EB627B">
      <w:pPr>
        <w:pStyle w:val="ConsPlusNormal"/>
        <w:jc w:val="both"/>
      </w:pPr>
    </w:p>
    <w:p w:rsidR="00EB627B" w:rsidRDefault="00EB627B">
      <w:pPr>
        <w:pStyle w:val="ConsPlusNormal"/>
        <w:jc w:val="center"/>
        <w:outlineLvl w:val="1"/>
      </w:pPr>
      <w:r>
        <w:t xml:space="preserve">III. </w:t>
      </w:r>
      <w:r w:rsidRPr="00EB627B">
        <w:rPr>
          <w:szCs w:val="28"/>
        </w:rPr>
        <w:t>Компетенция, полномочия и функции Общественного совета</w:t>
      </w:r>
    </w:p>
    <w:p w:rsidR="00EB627B" w:rsidRDefault="00EB627B">
      <w:pPr>
        <w:pStyle w:val="ConsPlusNormal"/>
        <w:jc w:val="both"/>
      </w:pPr>
    </w:p>
    <w:p w:rsidR="00EB627B" w:rsidRDefault="00EB627B">
      <w:pPr>
        <w:pStyle w:val="ConsPlusNormal"/>
        <w:ind w:firstLine="540"/>
        <w:jc w:val="both"/>
      </w:pPr>
      <w:r>
        <w:t>3.1. К компетенции Общественного совета относятся:</w:t>
      </w:r>
    </w:p>
    <w:p w:rsidR="00EB627B" w:rsidRDefault="00EB627B">
      <w:pPr>
        <w:pStyle w:val="ConsPlusNormal"/>
        <w:spacing w:before="240"/>
        <w:ind w:firstLine="540"/>
        <w:jc w:val="both"/>
      </w:pPr>
      <w:r>
        <w:t xml:space="preserve">1) осуществление </w:t>
      </w:r>
      <w:proofErr w:type="gramStart"/>
      <w:r>
        <w:t>мониторинга качества условий оказания услуг</w:t>
      </w:r>
      <w:proofErr w:type="gramEnd"/>
      <w:r>
        <w:t xml:space="preserve"> организациями социального обслуживания на территории Кабардино-Балкарской Республики;</w:t>
      </w:r>
    </w:p>
    <w:p w:rsidR="00EB627B" w:rsidRDefault="00EB627B">
      <w:pPr>
        <w:pStyle w:val="ConsPlusNormal"/>
        <w:spacing w:before="240"/>
        <w:ind w:firstLine="540"/>
        <w:jc w:val="both"/>
      </w:pPr>
      <w:r>
        <w:t>2) рассмотрение инициатив граждан, организаций, направленных на улучшение социального обслуживания в Кабардино-Балкарской Республике и внесение предложений по их реализации;</w:t>
      </w:r>
    </w:p>
    <w:p w:rsidR="00EB627B" w:rsidRDefault="00EB627B">
      <w:pPr>
        <w:pStyle w:val="ConsPlusNormal"/>
        <w:spacing w:before="240"/>
        <w:ind w:firstLine="540"/>
        <w:jc w:val="both"/>
      </w:pPr>
      <w:r>
        <w:t>3) взаимодействие со средствами массовой информации по освещению деятельности Общественного совета;</w:t>
      </w:r>
    </w:p>
    <w:p w:rsidR="00EB627B" w:rsidRDefault="00EB627B">
      <w:pPr>
        <w:pStyle w:val="ConsPlusNormal"/>
        <w:spacing w:before="240"/>
        <w:ind w:firstLine="540"/>
        <w:jc w:val="both"/>
      </w:pPr>
      <w:r>
        <w:t>4) разработка рекомендаций по совершенствованию деятельности организаций социального обслуживания населения;</w:t>
      </w:r>
    </w:p>
    <w:p w:rsidR="00EB627B" w:rsidRDefault="00EB627B">
      <w:pPr>
        <w:pStyle w:val="ConsPlusNormal"/>
        <w:spacing w:before="240"/>
        <w:ind w:firstLine="540"/>
        <w:jc w:val="both"/>
      </w:pPr>
      <w:r>
        <w:t>5) иные вопросы, отнесенные законодательством Российской Федерации и Кабардино-Балкарской Республики к компетенции Общественного совета.</w:t>
      </w:r>
    </w:p>
    <w:p w:rsidR="00EB627B" w:rsidRDefault="00EB627B">
      <w:pPr>
        <w:pStyle w:val="ConsPlusNormal"/>
        <w:spacing w:before="240"/>
        <w:ind w:firstLine="540"/>
        <w:jc w:val="both"/>
      </w:pPr>
      <w:r>
        <w:t>3.2. Для реализации своей компетенции Общественный совет наделяется следующими полномочиями:</w:t>
      </w:r>
    </w:p>
    <w:p w:rsidR="00EB627B" w:rsidRDefault="00EB627B">
      <w:pPr>
        <w:pStyle w:val="ConsPlusNormal"/>
        <w:spacing w:before="240"/>
        <w:ind w:firstLine="540"/>
        <w:jc w:val="both"/>
      </w:pPr>
      <w:r>
        <w:t>1) направлять своих представителей для участия в тематических мероприятиях, форумах, конференциях, "круглых столах", семинарах, переговорных площадках, совещаниях, проводимых органами и структурными подразделениями Министерства, а также в мероприятиях, проводимых общественными объединениями и некоммерческими организациями по вопросам, относящимся к компетенции Общественного совета;</w:t>
      </w:r>
    </w:p>
    <w:p w:rsidR="00EB627B" w:rsidRDefault="00EB627B">
      <w:pPr>
        <w:pStyle w:val="ConsPlusNormal"/>
        <w:spacing w:before="240"/>
        <w:ind w:firstLine="540"/>
        <w:jc w:val="both"/>
      </w:pPr>
      <w:proofErr w:type="gramStart"/>
      <w:r>
        <w:t>2) приглашать на заседания Общественного совета сотрудников Министерства и организаций социального обслуживания, представителей Общественной палаты, общественных объединений и других организаций, должностных лиц и специалистов по рассматриваемым вопросам;</w:t>
      </w:r>
      <w:proofErr w:type="gramEnd"/>
    </w:p>
    <w:p w:rsidR="00EB627B" w:rsidRDefault="00EB627B">
      <w:pPr>
        <w:pStyle w:val="ConsPlusNormal"/>
        <w:spacing w:before="240"/>
        <w:ind w:firstLine="540"/>
        <w:jc w:val="both"/>
      </w:pPr>
      <w:r>
        <w:lastRenderedPageBreak/>
        <w:t>3) привлекать в установленном порядке для осуществления своих функций представителей некоммерческих организаций и общественных организаций, научного и делового сообщества, экспертов, не входящих в состав Общественного совета;</w:t>
      </w:r>
    </w:p>
    <w:p w:rsidR="00EB627B" w:rsidRDefault="00EB627B">
      <w:pPr>
        <w:pStyle w:val="ConsPlusNormal"/>
        <w:spacing w:before="240"/>
        <w:ind w:firstLine="540"/>
        <w:jc w:val="both"/>
      </w:pPr>
      <w:r>
        <w:t>4) информировать органы государственной власти Кабардино-Балкарской Республики, в том числе Министерство, и общественность о выявленных в ходе проведения независимой оценки нарушениях;</w:t>
      </w:r>
    </w:p>
    <w:p w:rsidR="00EB627B" w:rsidRDefault="00EB627B">
      <w:pPr>
        <w:pStyle w:val="ConsPlusNormal"/>
        <w:spacing w:before="240"/>
        <w:ind w:firstLine="540"/>
        <w:jc w:val="both"/>
      </w:pPr>
      <w:r>
        <w:t>5) пользоваться иными правами, предусмотренными законодательством Российской Федерации и Кабардино-Балкарской Республики.</w:t>
      </w:r>
    </w:p>
    <w:p w:rsidR="00EB627B" w:rsidRPr="00EB627B" w:rsidRDefault="00EB627B" w:rsidP="00EB627B">
      <w:pPr>
        <w:pStyle w:val="11"/>
        <w:shd w:val="clear" w:color="auto" w:fill="auto"/>
        <w:tabs>
          <w:tab w:val="left" w:pos="975"/>
        </w:tabs>
        <w:spacing w:before="240" w:line="240" w:lineRule="auto"/>
        <w:ind w:right="20" w:firstLine="567"/>
        <w:rPr>
          <w:bCs/>
          <w:sz w:val="24"/>
          <w:szCs w:val="24"/>
        </w:rPr>
      </w:pPr>
      <w:r w:rsidRPr="00EB627B">
        <w:rPr>
          <w:sz w:val="24"/>
          <w:szCs w:val="24"/>
        </w:rPr>
        <w:t>3.3. Функции Общественного совета</w:t>
      </w:r>
      <w:r w:rsidRPr="00EB627B">
        <w:rPr>
          <w:bCs/>
          <w:sz w:val="24"/>
          <w:szCs w:val="24"/>
        </w:rPr>
        <w:t>:</w:t>
      </w:r>
    </w:p>
    <w:p w:rsidR="00EB627B" w:rsidRPr="00EB627B" w:rsidRDefault="00EB627B" w:rsidP="00EB627B">
      <w:pPr>
        <w:pStyle w:val="11"/>
        <w:shd w:val="clear" w:color="auto" w:fill="auto"/>
        <w:tabs>
          <w:tab w:val="left" w:pos="975"/>
        </w:tabs>
        <w:spacing w:before="240" w:line="240" w:lineRule="auto"/>
        <w:ind w:right="20" w:firstLine="567"/>
        <w:rPr>
          <w:sz w:val="24"/>
          <w:szCs w:val="24"/>
        </w:rPr>
      </w:pPr>
      <w:r w:rsidRPr="00EB627B">
        <w:rPr>
          <w:sz w:val="24"/>
          <w:szCs w:val="24"/>
        </w:rPr>
        <w:t>1) определять перечни организаций социального обслуживания населения, находящиеся  на территории Кабардино-Балкарской Республики, в отношении которых проводится независимая оценка, обеспечивая периодичность участия каждой организации не чаще чем один раз в год и не реже чем один раз в три года;</w:t>
      </w:r>
    </w:p>
    <w:p w:rsidR="00EB627B" w:rsidRPr="00EB627B" w:rsidRDefault="00EB627B" w:rsidP="00EB627B">
      <w:pPr>
        <w:pStyle w:val="11"/>
        <w:shd w:val="clear" w:color="auto" w:fill="auto"/>
        <w:tabs>
          <w:tab w:val="left" w:pos="975"/>
        </w:tabs>
        <w:spacing w:before="240" w:line="240" w:lineRule="auto"/>
        <w:ind w:right="20" w:firstLine="567"/>
        <w:rPr>
          <w:sz w:val="24"/>
          <w:szCs w:val="24"/>
        </w:rPr>
      </w:pPr>
      <w:r w:rsidRPr="00EB627B">
        <w:rPr>
          <w:sz w:val="24"/>
          <w:szCs w:val="24"/>
        </w:rPr>
        <w:t>2) принимать участие в рассмотрении проектов документации о закупках работ, услуг, а также проектов государственных контрактов, заключаемых Министерством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EB627B" w:rsidRPr="00EB627B" w:rsidRDefault="00EB627B" w:rsidP="00EB627B">
      <w:pPr>
        <w:pStyle w:val="11"/>
        <w:shd w:val="clear" w:color="auto" w:fill="auto"/>
        <w:tabs>
          <w:tab w:val="left" w:pos="975"/>
        </w:tabs>
        <w:spacing w:before="240" w:line="240" w:lineRule="auto"/>
        <w:ind w:right="20" w:firstLine="567"/>
        <w:rPr>
          <w:sz w:val="24"/>
          <w:szCs w:val="24"/>
        </w:rPr>
      </w:pPr>
      <w:r w:rsidRPr="00EB627B">
        <w:rPr>
          <w:sz w:val="24"/>
          <w:szCs w:val="24"/>
        </w:rPr>
        <w:t>3) осуществлять проведение независимой оценки с учетом информации, представленной оператором;</w:t>
      </w:r>
    </w:p>
    <w:p w:rsidR="00EB627B" w:rsidRPr="00EB627B" w:rsidRDefault="00EB627B" w:rsidP="00EB627B">
      <w:pPr>
        <w:pStyle w:val="ConsPlusNormal"/>
        <w:spacing w:before="240"/>
        <w:ind w:firstLine="540"/>
        <w:jc w:val="both"/>
        <w:rPr>
          <w:szCs w:val="24"/>
        </w:rPr>
      </w:pPr>
      <w:r w:rsidRPr="00EB627B">
        <w:rPr>
          <w:szCs w:val="24"/>
        </w:rPr>
        <w:t>4) представлять в Министерство результаты независимой оценки, а также предложения об улучшении качества их деятельности (решение Общественного совета)</w:t>
      </w:r>
      <w:r w:rsidRPr="00EB627B">
        <w:rPr>
          <w:szCs w:val="24"/>
        </w:rPr>
        <w:t>.</w:t>
      </w:r>
    </w:p>
    <w:p w:rsidR="00EB627B" w:rsidRDefault="00EB627B">
      <w:pPr>
        <w:pStyle w:val="ConsPlusNormal"/>
        <w:spacing w:before="240"/>
        <w:ind w:firstLine="540"/>
        <w:jc w:val="both"/>
      </w:pPr>
      <w:r>
        <w:t>3.4. Независимая оценка проводится Общественным советом в соответствии с показателями, характеризующими общие критерии оценки качества оказания услуг организациями социального обслуживания Министерства труда и социальной защиты РФ.</w:t>
      </w:r>
    </w:p>
    <w:p w:rsidR="00EB627B" w:rsidRDefault="00EB627B">
      <w:pPr>
        <w:pStyle w:val="ConsPlusNormal"/>
        <w:spacing w:before="240"/>
        <w:ind w:firstLine="540"/>
        <w:jc w:val="both"/>
      </w:pPr>
      <w:r>
        <w:t>3.5. Общественный совет при проведении независимой оценки руководствуется методическими рекомендациями, разработанными Министерством труда и социальной защиты Российской Федерации.</w:t>
      </w:r>
    </w:p>
    <w:p w:rsidR="00EB627B" w:rsidRDefault="00EB627B">
      <w:pPr>
        <w:pStyle w:val="ConsPlusNormal"/>
        <w:jc w:val="both"/>
      </w:pPr>
    </w:p>
    <w:p w:rsidR="00EB627B" w:rsidRDefault="00EB627B">
      <w:pPr>
        <w:pStyle w:val="ConsPlusNormal"/>
        <w:jc w:val="center"/>
        <w:outlineLvl w:val="1"/>
      </w:pPr>
      <w:r>
        <w:t>IV. Порядок формирования Общественного совета</w:t>
      </w:r>
    </w:p>
    <w:p w:rsidR="00EB627B" w:rsidRDefault="00EB627B">
      <w:pPr>
        <w:pStyle w:val="ConsPlusNormal"/>
        <w:jc w:val="both"/>
      </w:pPr>
    </w:p>
    <w:p w:rsidR="00EB627B" w:rsidRDefault="00EB627B">
      <w:pPr>
        <w:pStyle w:val="ConsPlusNormal"/>
        <w:ind w:firstLine="540"/>
        <w:jc w:val="both"/>
      </w:pPr>
      <w:r>
        <w:t xml:space="preserve">4.1. </w:t>
      </w:r>
      <w:proofErr w:type="gramStart"/>
      <w:r>
        <w:t>Общественная палата по обращению Министерства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на территории Кабардино-Балкарской Республики, учредителями которых выступает Кабардино-Балкарской Республика, а также</w:t>
      </w:r>
      <w:proofErr w:type="gramEnd"/>
      <w:r>
        <w:t xml:space="preserve"> негосударственными организациями социального обслуживания, которые оказывают социальные услуги за счет бюджетных ассигнований республиканского бюджета Кабардино-Балкарской Республики, и утверждает его состав, о чем информирует Министерство.</w:t>
      </w:r>
    </w:p>
    <w:p w:rsidR="00EB627B" w:rsidRDefault="00EB627B">
      <w:pPr>
        <w:pStyle w:val="ConsPlusNormal"/>
        <w:spacing w:before="240"/>
        <w:ind w:firstLine="540"/>
        <w:jc w:val="both"/>
      </w:pPr>
      <w:r>
        <w:t>4.2. Состав Общественного совета утверждается сроком на три года, при этом число его членов не может быть менее чем пять человек. При формировании Общественного совета на новый срок осуществляется изменение не менее трети его состава.</w:t>
      </w:r>
    </w:p>
    <w:p w:rsidR="00EB627B" w:rsidRDefault="00EB627B">
      <w:pPr>
        <w:pStyle w:val="ConsPlusNormal"/>
        <w:spacing w:before="240"/>
        <w:ind w:firstLine="540"/>
        <w:jc w:val="both"/>
      </w:pPr>
      <w:r>
        <w:lastRenderedPageBreak/>
        <w:t xml:space="preserve">4.3. Общественный совет формируется таким образом, чтобы была исключена возможность возникновения конфликта интересов. В состав Общественного совета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w:t>
      </w:r>
      <w:proofErr w:type="gramStart"/>
      <w:r>
        <w:t>результатов независимой оценки качества условий оказания услуг</w:t>
      </w:r>
      <w:proofErr w:type="gramEnd"/>
      <w:r>
        <w:t xml:space="preserve"> организациями социального обслуживания.</w:t>
      </w:r>
    </w:p>
    <w:p w:rsidR="00EB627B" w:rsidRDefault="00EB627B">
      <w:pPr>
        <w:pStyle w:val="ConsPlusNormal"/>
        <w:spacing w:before="240"/>
        <w:ind w:firstLine="540"/>
        <w:jc w:val="both"/>
      </w:pPr>
      <w:r>
        <w:t>4.4. Члены Общественного совета осуществляют свою деятельность на общественных началах.</w:t>
      </w:r>
    </w:p>
    <w:p w:rsidR="00EB627B" w:rsidRDefault="00EB627B">
      <w:pPr>
        <w:pStyle w:val="ConsPlusNormal"/>
        <w:spacing w:before="240"/>
        <w:ind w:firstLine="540"/>
        <w:jc w:val="both"/>
      </w:pPr>
      <w:r>
        <w:t>4.5. Полномочия члена Общественного совета прекращаются в случае:</w:t>
      </w:r>
    </w:p>
    <w:p w:rsidR="00EB627B" w:rsidRDefault="00EB627B">
      <w:pPr>
        <w:pStyle w:val="ConsPlusNormal"/>
        <w:spacing w:before="240"/>
        <w:ind w:firstLine="540"/>
        <w:jc w:val="both"/>
      </w:pPr>
      <w:r>
        <w:t>1) истечения срока его полномочий;</w:t>
      </w:r>
    </w:p>
    <w:p w:rsidR="00EB627B" w:rsidRDefault="00EB627B">
      <w:pPr>
        <w:pStyle w:val="ConsPlusNormal"/>
        <w:spacing w:before="240"/>
        <w:ind w:firstLine="540"/>
        <w:jc w:val="both"/>
      </w:pPr>
      <w:r>
        <w:t>2) подачи им заявления о выходе из состава Общественного совета;</w:t>
      </w:r>
    </w:p>
    <w:p w:rsidR="00EB627B" w:rsidRDefault="00EB627B">
      <w:pPr>
        <w:pStyle w:val="ConsPlusNormal"/>
        <w:spacing w:before="240"/>
        <w:ind w:firstLine="540"/>
        <w:jc w:val="both"/>
      </w:pPr>
      <w:r>
        <w:t>3) вступления в законную силу вынесенного в отношении него обвинительного приговора суда;</w:t>
      </w:r>
    </w:p>
    <w:p w:rsidR="00EB627B" w:rsidRDefault="00EB627B">
      <w:pPr>
        <w:pStyle w:val="ConsPlusNormal"/>
        <w:spacing w:before="240"/>
        <w:ind w:firstLine="540"/>
        <w:jc w:val="both"/>
      </w:pPr>
      <w:r>
        <w:t>4) его смерти; признания недееспособным либо безвестно отсутствующим, объявления умершим на основании решения суда, вступившего в законную силу.</w:t>
      </w:r>
    </w:p>
    <w:p w:rsidR="00EB627B" w:rsidRDefault="00EB627B">
      <w:pPr>
        <w:pStyle w:val="ConsPlusNormal"/>
        <w:jc w:val="both"/>
      </w:pPr>
    </w:p>
    <w:p w:rsidR="00EB627B" w:rsidRDefault="00EB627B">
      <w:pPr>
        <w:pStyle w:val="ConsPlusNormal"/>
        <w:jc w:val="center"/>
        <w:outlineLvl w:val="1"/>
      </w:pPr>
      <w:r>
        <w:t>V. Организация деятельности Общественного совета</w:t>
      </w:r>
    </w:p>
    <w:p w:rsidR="00EB627B" w:rsidRDefault="00EB627B">
      <w:pPr>
        <w:pStyle w:val="ConsPlusNormal"/>
        <w:jc w:val="both"/>
      </w:pPr>
    </w:p>
    <w:p w:rsidR="00EB627B" w:rsidRDefault="00EB627B">
      <w:pPr>
        <w:pStyle w:val="ConsPlusNormal"/>
        <w:ind w:firstLine="540"/>
        <w:jc w:val="both"/>
      </w:pPr>
      <w:r>
        <w:t>5.1. Общественный совет собирается не позднее 30 (тридцати) календарных дней со дня утверждения его состава и избирает председателя (сопредседателей), заместителя (заместителей) председателя и секретаря Общественного совета.</w:t>
      </w:r>
    </w:p>
    <w:p w:rsidR="00EB627B" w:rsidRDefault="00EB627B">
      <w:pPr>
        <w:pStyle w:val="ConsPlusNormal"/>
        <w:spacing w:before="240"/>
        <w:ind w:firstLine="540"/>
        <w:jc w:val="both"/>
      </w:pPr>
      <w:r>
        <w:t>5.2. Общественный совет осуществляет свою деятельность в соответствии с планом работы на год, утвержденным на заседании Общественного совета.</w:t>
      </w:r>
    </w:p>
    <w:p w:rsidR="00EB627B" w:rsidRDefault="00EB627B">
      <w:pPr>
        <w:pStyle w:val="ConsPlusNormal"/>
        <w:spacing w:before="240"/>
        <w:ind w:firstLine="540"/>
        <w:jc w:val="both"/>
      </w:pPr>
      <w:r>
        <w:t>5.3.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или по требованию не менее одной трети членов совета может быть проведено внеочередное заседание.</w:t>
      </w:r>
    </w:p>
    <w:p w:rsidR="00EB627B" w:rsidRDefault="00EB627B">
      <w:pPr>
        <w:pStyle w:val="ConsPlusNormal"/>
        <w:spacing w:before="240"/>
        <w:ind w:firstLine="540"/>
        <w:jc w:val="both"/>
      </w:pPr>
      <w:r>
        <w:t>5.4. Решения Общественного совета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EB627B" w:rsidRDefault="00EB627B">
      <w:pPr>
        <w:pStyle w:val="ConsPlusNormal"/>
        <w:spacing w:before="240"/>
        <w:ind w:firstLine="540"/>
        <w:jc w:val="both"/>
      </w:pPr>
      <w:r>
        <w:t>5.5. Решения Общественного совета отражаются в протоколах его заседаний, которые подписываются всеми членами Общественного совета.</w:t>
      </w:r>
    </w:p>
    <w:p w:rsidR="00EB627B" w:rsidRDefault="00EB627B">
      <w:pPr>
        <w:pStyle w:val="ConsPlusNormal"/>
        <w:spacing w:before="240"/>
        <w:ind w:firstLine="540"/>
        <w:jc w:val="both"/>
      </w:pPr>
      <w:r>
        <w:t>5.6. Члены Общественного совета, не согласные с его решением, вправе изложить свое особое мнение, которое в обязательном порядке вносится в протокол заседания (или прилагается к нему).</w:t>
      </w:r>
    </w:p>
    <w:p w:rsidR="00EB627B" w:rsidRDefault="00EB627B">
      <w:pPr>
        <w:pStyle w:val="ConsPlusNormal"/>
        <w:spacing w:before="240"/>
        <w:ind w:firstLine="540"/>
        <w:jc w:val="both"/>
      </w:pPr>
      <w:r>
        <w:t xml:space="preserve">5.7. За 5 календарных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w:t>
      </w:r>
      <w:r>
        <w:lastRenderedPageBreak/>
        <w:t xml:space="preserve">Общественного совета за 3 </w:t>
      </w:r>
      <w:proofErr w:type="gramStart"/>
      <w:r>
        <w:t>календарных</w:t>
      </w:r>
      <w:proofErr w:type="gramEnd"/>
      <w:r>
        <w:t xml:space="preserve"> дня до начала заседания Общественного совета предоставляет указанные материалы членам Общественного совета.</w:t>
      </w:r>
    </w:p>
    <w:p w:rsidR="00EB627B" w:rsidRDefault="00EB627B">
      <w:pPr>
        <w:pStyle w:val="ConsPlusNormal"/>
        <w:spacing w:before="240"/>
        <w:ind w:firstLine="540"/>
        <w:jc w:val="both"/>
      </w:pPr>
      <w:r>
        <w:t>5.8. Председатель Общественного совета:</w:t>
      </w:r>
    </w:p>
    <w:p w:rsidR="00EB627B" w:rsidRDefault="00EB627B">
      <w:pPr>
        <w:pStyle w:val="ConsPlusNormal"/>
        <w:spacing w:before="240"/>
        <w:ind w:firstLine="540"/>
        <w:jc w:val="both"/>
      </w:pPr>
      <w:r>
        <w:t>1) осуществляет общее руководство работой Общественного совета и председательствует на его заседаниях;</w:t>
      </w:r>
    </w:p>
    <w:p w:rsidR="00EB627B" w:rsidRDefault="00EB627B">
      <w:pPr>
        <w:pStyle w:val="ConsPlusNormal"/>
        <w:spacing w:before="240"/>
        <w:ind w:firstLine="540"/>
        <w:jc w:val="both"/>
      </w:pPr>
      <w:r>
        <w:t>2) формирует при участии членов Общественного совета примерный план работы и вносит его на утверждение Общественного совета;</w:t>
      </w:r>
    </w:p>
    <w:p w:rsidR="00EB627B" w:rsidRDefault="00EB627B">
      <w:pPr>
        <w:pStyle w:val="ConsPlusNormal"/>
        <w:spacing w:before="240"/>
        <w:ind w:firstLine="540"/>
        <w:jc w:val="both"/>
      </w:pPr>
      <w:r>
        <w:t>3) формирует при участии членов Общественного совета повестку заседания;</w:t>
      </w:r>
    </w:p>
    <w:p w:rsidR="00EB627B" w:rsidRDefault="00EB627B">
      <w:pPr>
        <w:pStyle w:val="ConsPlusNormal"/>
        <w:spacing w:before="240"/>
        <w:ind w:firstLine="540"/>
        <w:jc w:val="both"/>
      </w:pPr>
      <w:r>
        <w:t xml:space="preserve">4) осуществляет </w:t>
      </w:r>
      <w:proofErr w:type="gramStart"/>
      <w:r>
        <w:t>контроль за</w:t>
      </w:r>
      <w:proofErr w:type="gramEnd"/>
      <w:r>
        <w:t xml:space="preserve"> своевременным уведомлением членов Общественного совета о дате, времени и месте, повестке предстоящего заседания;</w:t>
      </w:r>
    </w:p>
    <w:p w:rsidR="00EB627B" w:rsidRDefault="00EB627B">
      <w:pPr>
        <w:pStyle w:val="ConsPlusNormal"/>
        <w:spacing w:before="240"/>
        <w:ind w:firstLine="540"/>
        <w:jc w:val="both"/>
      </w:pPr>
      <w:r>
        <w:t>5) подписывает протоколы заседаний и другие документы Общественного совета;</w:t>
      </w:r>
    </w:p>
    <w:p w:rsidR="00EB627B" w:rsidRDefault="00EB627B">
      <w:pPr>
        <w:pStyle w:val="ConsPlusNormal"/>
        <w:spacing w:before="240"/>
        <w:ind w:firstLine="540"/>
        <w:jc w:val="both"/>
      </w:pPr>
      <w:r>
        <w:t>6) вносит предложения по составу информации о деятельности Общественного совета, обязательной для размещения на официальном сайте Министерства;</w:t>
      </w:r>
    </w:p>
    <w:p w:rsidR="00EB627B" w:rsidRDefault="00EB627B">
      <w:pPr>
        <w:pStyle w:val="ConsPlusNormal"/>
        <w:spacing w:before="240"/>
        <w:ind w:firstLine="540"/>
        <w:jc w:val="both"/>
      </w:pPr>
      <w:r>
        <w:t xml:space="preserve">7) взаимодействует с Министерством по вопросам направления и публикации на официальном сайте Министерства и официальном сайте для размещения информации о государственных и муниципальных учреждениях в сети "Интернет"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проведенной Общественным советом;</w:t>
      </w:r>
    </w:p>
    <w:p w:rsidR="00EB627B" w:rsidRDefault="00EB627B">
      <w:pPr>
        <w:pStyle w:val="ConsPlusNormal"/>
        <w:spacing w:before="240"/>
        <w:ind w:firstLine="540"/>
        <w:jc w:val="both"/>
      </w:pPr>
      <w:r>
        <w:t>8) осуществляет иные полномочия по обеспечению деятельности Общественного совета.</w:t>
      </w:r>
    </w:p>
    <w:p w:rsidR="00EB627B" w:rsidRDefault="00EB627B">
      <w:pPr>
        <w:pStyle w:val="ConsPlusNormal"/>
        <w:spacing w:before="240"/>
        <w:ind w:firstLine="540"/>
        <w:jc w:val="both"/>
      </w:pPr>
      <w:r>
        <w:t>5.9. Заместитель председателя Общественного совета:</w:t>
      </w:r>
    </w:p>
    <w:p w:rsidR="00EB627B" w:rsidRDefault="00EB627B">
      <w:pPr>
        <w:pStyle w:val="ConsPlusNormal"/>
        <w:spacing w:before="240"/>
        <w:ind w:firstLine="540"/>
        <w:jc w:val="both"/>
      </w:pPr>
      <w:r>
        <w:t>1) председательствует на заседаниях Общественного совета в случае отсутствия председателя Общественного совета;</w:t>
      </w:r>
    </w:p>
    <w:p w:rsidR="00EB627B" w:rsidRDefault="00EB627B">
      <w:pPr>
        <w:pStyle w:val="ConsPlusNormal"/>
        <w:spacing w:before="240"/>
        <w:ind w:firstLine="540"/>
        <w:jc w:val="both"/>
      </w:pPr>
      <w:r>
        <w:t>2) участвует в организации работы и деятельности Общественного совета.</w:t>
      </w:r>
    </w:p>
    <w:p w:rsidR="00EB627B" w:rsidRDefault="00EB627B">
      <w:pPr>
        <w:pStyle w:val="ConsPlusNormal"/>
        <w:spacing w:before="240"/>
        <w:ind w:firstLine="540"/>
        <w:jc w:val="both"/>
      </w:pPr>
      <w:r>
        <w:t>5.10. Секретарь Общественного совета:</w:t>
      </w:r>
    </w:p>
    <w:p w:rsidR="00EB627B" w:rsidRDefault="00EB627B">
      <w:pPr>
        <w:pStyle w:val="ConsPlusNormal"/>
        <w:spacing w:before="240"/>
        <w:ind w:firstLine="540"/>
        <w:jc w:val="both"/>
      </w:pPr>
      <w:r>
        <w:t>1) уведомляет членов Общественного совета о дате, времени, месте и повестке предстоящего заседания;</w:t>
      </w:r>
    </w:p>
    <w:p w:rsidR="00EB627B" w:rsidRDefault="00EB627B">
      <w:pPr>
        <w:pStyle w:val="ConsPlusNormal"/>
        <w:spacing w:before="240"/>
        <w:ind w:firstLine="540"/>
        <w:jc w:val="both"/>
      </w:pPr>
      <w:r>
        <w:t>2)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rsidR="00EB627B" w:rsidRDefault="00EB627B">
      <w:pPr>
        <w:pStyle w:val="ConsPlusNormal"/>
        <w:spacing w:before="240"/>
        <w:ind w:firstLine="540"/>
        <w:jc w:val="both"/>
      </w:pPr>
      <w:r>
        <w:t>3) ведет протокол заседания Общественного совета;</w:t>
      </w:r>
    </w:p>
    <w:p w:rsidR="00EB627B" w:rsidRDefault="00EB627B">
      <w:pPr>
        <w:pStyle w:val="ConsPlusNormal"/>
        <w:spacing w:before="240"/>
        <w:ind w:firstLine="540"/>
        <w:jc w:val="both"/>
      </w:pPr>
      <w:r>
        <w:t>4) готовит проекты решений Общественного совета и иных документов, исходящих от Общественного совета.</w:t>
      </w:r>
    </w:p>
    <w:p w:rsidR="00EB627B" w:rsidRDefault="00EB627B">
      <w:pPr>
        <w:pStyle w:val="ConsPlusNormal"/>
        <w:spacing w:before="240"/>
        <w:ind w:firstLine="540"/>
        <w:jc w:val="both"/>
      </w:pPr>
      <w:r>
        <w:t>5.11. Члены Общественного совета имеют право:</w:t>
      </w:r>
    </w:p>
    <w:p w:rsidR="00EB627B" w:rsidRDefault="00EB627B">
      <w:pPr>
        <w:pStyle w:val="ConsPlusNormal"/>
        <w:spacing w:before="240"/>
        <w:ind w:firstLine="540"/>
        <w:jc w:val="both"/>
      </w:pPr>
      <w:r>
        <w:t>1) вносить предложения по формированию примерного плана работы Общественного совета, повестки дня заседаний Общественного совета;</w:t>
      </w:r>
    </w:p>
    <w:p w:rsidR="00EB627B" w:rsidRDefault="00EB627B">
      <w:pPr>
        <w:pStyle w:val="ConsPlusNormal"/>
        <w:spacing w:before="240"/>
        <w:ind w:firstLine="540"/>
        <w:jc w:val="both"/>
      </w:pPr>
      <w:r>
        <w:lastRenderedPageBreak/>
        <w:t>2) участвовать в работе Общественного совета;</w:t>
      </w:r>
    </w:p>
    <w:p w:rsidR="00EB627B" w:rsidRDefault="00EB627B">
      <w:pPr>
        <w:pStyle w:val="ConsPlusNormal"/>
        <w:spacing w:before="240"/>
        <w:ind w:firstLine="540"/>
        <w:jc w:val="both"/>
      </w:pPr>
      <w:r>
        <w:t>3) участвовать в подготовке материалов по рассматриваемым вопросам, вносить предложения по проектам документов и иных материалов для обсуждения на заседаниях Общественного совета;</w:t>
      </w:r>
    </w:p>
    <w:p w:rsidR="00EB627B" w:rsidRDefault="00EB627B">
      <w:pPr>
        <w:pStyle w:val="ConsPlusNormal"/>
        <w:spacing w:before="240"/>
        <w:ind w:firstLine="540"/>
        <w:jc w:val="both"/>
      </w:pPr>
      <w:r>
        <w:t>4) осуществлять иные полномочия в рамках деятельности Общественного совета.</w:t>
      </w:r>
    </w:p>
    <w:p w:rsidR="00EB627B" w:rsidRDefault="00EB627B">
      <w:pPr>
        <w:pStyle w:val="ConsPlusNormal"/>
        <w:spacing w:before="240"/>
        <w:ind w:firstLine="540"/>
        <w:jc w:val="both"/>
      </w:pPr>
      <w:r>
        <w:t>5.12. Члены Общественного совета обладают равными правами при обсуждении вопросов и голосовании.</w:t>
      </w:r>
    </w:p>
    <w:p w:rsidR="00EB627B" w:rsidRDefault="00EB627B">
      <w:pPr>
        <w:pStyle w:val="ConsPlusNormal"/>
        <w:spacing w:before="240"/>
        <w:ind w:firstLine="540"/>
        <w:jc w:val="both"/>
      </w:pPr>
      <w:r>
        <w:t>5.13.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EB627B" w:rsidRDefault="00EB627B">
      <w:pPr>
        <w:pStyle w:val="ConsPlusNormal"/>
        <w:spacing w:before="240"/>
        <w:ind w:firstLine="540"/>
        <w:jc w:val="both"/>
      </w:pPr>
      <w:r>
        <w:t>5.14.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Кабардино-Балкарской Республики.</w:t>
      </w:r>
    </w:p>
    <w:p w:rsidR="00EB627B" w:rsidRDefault="00EB627B">
      <w:pPr>
        <w:pStyle w:val="ConsPlusNormal"/>
        <w:spacing w:before="240"/>
        <w:ind w:firstLine="540"/>
        <w:jc w:val="both"/>
      </w:pPr>
      <w:r>
        <w:t>5.15. В целях информационного обеспечения деятельности Общественного совета, его публичности и открытости, информация о деятельности Общественного совета подлежит размещению в сети "Интернет" на официальном сайте Министерства.</w:t>
      </w:r>
    </w:p>
    <w:p w:rsidR="00EB627B" w:rsidRDefault="00EB627B">
      <w:pPr>
        <w:pStyle w:val="ConsPlusNormal"/>
        <w:jc w:val="both"/>
      </w:pPr>
    </w:p>
    <w:p w:rsidR="00EB627B" w:rsidRDefault="00EB627B">
      <w:pPr>
        <w:pStyle w:val="ConsPlusNormal"/>
        <w:jc w:val="both"/>
      </w:pPr>
    </w:p>
    <w:p w:rsidR="00EB627B" w:rsidRDefault="00EB627B">
      <w:pPr>
        <w:pStyle w:val="ConsPlusNormal"/>
        <w:pBdr>
          <w:top w:val="single" w:sz="6" w:space="0" w:color="auto"/>
        </w:pBdr>
        <w:spacing w:before="100" w:after="100"/>
        <w:jc w:val="both"/>
        <w:rPr>
          <w:sz w:val="2"/>
          <w:szCs w:val="2"/>
        </w:rPr>
      </w:pPr>
    </w:p>
    <w:p w:rsidR="00250E25" w:rsidRDefault="00250E25"/>
    <w:sectPr w:rsidR="00250E25" w:rsidSect="002A7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7B"/>
    <w:rsid w:val="00250E25"/>
    <w:rsid w:val="005348DB"/>
    <w:rsid w:val="0068105A"/>
    <w:rsid w:val="00DB0E37"/>
    <w:rsid w:val="00EB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rPr>
      <w:sz w:val="24"/>
      <w:szCs w:val="24"/>
    </w:rPr>
  </w:style>
  <w:style w:type="paragraph" w:styleId="1">
    <w:name w:val="heading 1"/>
    <w:basedOn w:val="a"/>
    <w:next w:val="a"/>
    <w:link w:val="10"/>
    <w:qFormat/>
    <w:rsid w:val="00DB0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E3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B627B"/>
    <w:pPr>
      <w:widowControl w:val="0"/>
      <w:autoSpaceDE w:val="0"/>
      <w:autoSpaceDN w:val="0"/>
    </w:pPr>
    <w:rPr>
      <w:sz w:val="24"/>
      <w:lang w:eastAsia="ru-RU"/>
    </w:rPr>
  </w:style>
  <w:style w:type="paragraph" w:customStyle="1" w:styleId="ConsPlusTitle">
    <w:name w:val="ConsPlusTitle"/>
    <w:rsid w:val="00EB627B"/>
    <w:pPr>
      <w:widowControl w:val="0"/>
      <w:autoSpaceDE w:val="0"/>
      <w:autoSpaceDN w:val="0"/>
    </w:pPr>
    <w:rPr>
      <w:b/>
      <w:sz w:val="24"/>
      <w:lang w:eastAsia="ru-RU"/>
    </w:rPr>
  </w:style>
  <w:style w:type="paragraph" w:customStyle="1" w:styleId="ConsPlusTitlePage">
    <w:name w:val="ConsPlusTitlePage"/>
    <w:rsid w:val="00EB627B"/>
    <w:pPr>
      <w:widowControl w:val="0"/>
      <w:autoSpaceDE w:val="0"/>
      <w:autoSpaceDN w:val="0"/>
    </w:pPr>
    <w:rPr>
      <w:rFonts w:ascii="Tahoma" w:hAnsi="Tahoma" w:cs="Tahoma"/>
      <w:lang w:eastAsia="ru-RU"/>
    </w:rPr>
  </w:style>
  <w:style w:type="paragraph" w:styleId="a3">
    <w:name w:val="Body Text Indent"/>
    <w:basedOn w:val="a"/>
    <w:link w:val="a4"/>
    <w:rsid w:val="00EB627B"/>
    <w:pPr>
      <w:jc w:val="center"/>
    </w:pPr>
    <w:rPr>
      <w:szCs w:val="20"/>
      <w:lang w:eastAsia="ru-RU"/>
    </w:rPr>
  </w:style>
  <w:style w:type="character" w:customStyle="1" w:styleId="a4">
    <w:name w:val="Основной текст с отступом Знак"/>
    <w:basedOn w:val="a0"/>
    <w:link w:val="a3"/>
    <w:rsid w:val="00EB627B"/>
    <w:rPr>
      <w:sz w:val="24"/>
      <w:lang w:eastAsia="ru-RU"/>
    </w:rPr>
  </w:style>
  <w:style w:type="character" w:customStyle="1" w:styleId="a5">
    <w:name w:val="Основной текст_"/>
    <w:link w:val="11"/>
    <w:locked/>
    <w:rsid w:val="00EB627B"/>
    <w:rPr>
      <w:sz w:val="19"/>
      <w:shd w:val="clear" w:color="auto" w:fill="FFFFFF"/>
    </w:rPr>
  </w:style>
  <w:style w:type="paragraph" w:customStyle="1" w:styleId="11">
    <w:name w:val="Основной текст1"/>
    <w:basedOn w:val="a"/>
    <w:link w:val="a5"/>
    <w:rsid w:val="00EB627B"/>
    <w:pPr>
      <w:shd w:val="clear" w:color="auto" w:fill="FFFFFF"/>
      <w:spacing w:before="180" w:line="230" w:lineRule="exact"/>
      <w:ind w:firstLine="720"/>
      <w:jc w:val="both"/>
    </w:pPr>
    <w:rPr>
      <w:sz w:val="19"/>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rPr>
      <w:sz w:val="24"/>
      <w:szCs w:val="24"/>
    </w:rPr>
  </w:style>
  <w:style w:type="paragraph" w:styleId="1">
    <w:name w:val="heading 1"/>
    <w:basedOn w:val="a"/>
    <w:next w:val="a"/>
    <w:link w:val="10"/>
    <w:qFormat/>
    <w:rsid w:val="00DB0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E3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B627B"/>
    <w:pPr>
      <w:widowControl w:val="0"/>
      <w:autoSpaceDE w:val="0"/>
      <w:autoSpaceDN w:val="0"/>
    </w:pPr>
    <w:rPr>
      <w:sz w:val="24"/>
      <w:lang w:eastAsia="ru-RU"/>
    </w:rPr>
  </w:style>
  <w:style w:type="paragraph" w:customStyle="1" w:styleId="ConsPlusTitle">
    <w:name w:val="ConsPlusTitle"/>
    <w:rsid w:val="00EB627B"/>
    <w:pPr>
      <w:widowControl w:val="0"/>
      <w:autoSpaceDE w:val="0"/>
      <w:autoSpaceDN w:val="0"/>
    </w:pPr>
    <w:rPr>
      <w:b/>
      <w:sz w:val="24"/>
      <w:lang w:eastAsia="ru-RU"/>
    </w:rPr>
  </w:style>
  <w:style w:type="paragraph" w:customStyle="1" w:styleId="ConsPlusTitlePage">
    <w:name w:val="ConsPlusTitlePage"/>
    <w:rsid w:val="00EB627B"/>
    <w:pPr>
      <w:widowControl w:val="0"/>
      <w:autoSpaceDE w:val="0"/>
      <w:autoSpaceDN w:val="0"/>
    </w:pPr>
    <w:rPr>
      <w:rFonts w:ascii="Tahoma" w:hAnsi="Tahoma" w:cs="Tahoma"/>
      <w:lang w:eastAsia="ru-RU"/>
    </w:rPr>
  </w:style>
  <w:style w:type="paragraph" w:styleId="a3">
    <w:name w:val="Body Text Indent"/>
    <w:basedOn w:val="a"/>
    <w:link w:val="a4"/>
    <w:rsid w:val="00EB627B"/>
    <w:pPr>
      <w:jc w:val="center"/>
    </w:pPr>
    <w:rPr>
      <w:szCs w:val="20"/>
      <w:lang w:eastAsia="ru-RU"/>
    </w:rPr>
  </w:style>
  <w:style w:type="character" w:customStyle="1" w:styleId="a4">
    <w:name w:val="Основной текст с отступом Знак"/>
    <w:basedOn w:val="a0"/>
    <w:link w:val="a3"/>
    <w:rsid w:val="00EB627B"/>
    <w:rPr>
      <w:sz w:val="24"/>
      <w:lang w:eastAsia="ru-RU"/>
    </w:rPr>
  </w:style>
  <w:style w:type="character" w:customStyle="1" w:styleId="a5">
    <w:name w:val="Основной текст_"/>
    <w:link w:val="11"/>
    <w:locked/>
    <w:rsid w:val="00EB627B"/>
    <w:rPr>
      <w:sz w:val="19"/>
      <w:shd w:val="clear" w:color="auto" w:fill="FFFFFF"/>
    </w:rPr>
  </w:style>
  <w:style w:type="paragraph" w:customStyle="1" w:styleId="11">
    <w:name w:val="Основной текст1"/>
    <w:basedOn w:val="a"/>
    <w:link w:val="a5"/>
    <w:rsid w:val="00EB627B"/>
    <w:pPr>
      <w:shd w:val="clear" w:color="auto" w:fill="FFFFFF"/>
      <w:spacing w:before="180" w:line="230" w:lineRule="exact"/>
      <w:ind w:firstLine="720"/>
      <w:jc w:val="both"/>
    </w:pPr>
    <w:rPr>
      <w:sz w:val="19"/>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2025</Words>
  <Characters>11544</Characters>
  <Application>Microsoft Office Word</Application>
  <DocSecurity>0</DocSecurity>
  <Lines>96</Lines>
  <Paragraphs>27</Paragraphs>
  <ScaleCrop>false</ScaleCrop>
  <Company>Microsoft</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dc:creator>
  <cp:lastModifiedBy>Office 2010</cp:lastModifiedBy>
  <cp:revision>3</cp:revision>
  <dcterms:created xsi:type="dcterms:W3CDTF">2019-05-14T14:35:00Z</dcterms:created>
  <dcterms:modified xsi:type="dcterms:W3CDTF">2019-05-14T14:43:00Z</dcterms:modified>
</cp:coreProperties>
</file>